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80FA" w14:textId="39CAA44E" w:rsidR="00470F19" w:rsidRPr="00637CB5" w:rsidRDefault="008C59D7" w:rsidP="00470F19">
      <w:pPr>
        <w:jc w:val="center"/>
        <w:outlineLvl w:val="1"/>
        <w:rPr>
          <w:b/>
          <w:bCs/>
          <w:sz w:val="28"/>
          <w:szCs w:val="28"/>
        </w:rPr>
      </w:pPr>
      <w:r w:rsidRPr="00637CB5">
        <w:rPr>
          <w:b/>
          <w:bCs/>
          <w:sz w:val="28"/>
          <w:szCs w:val="28"/>
        </w:rPr>
        <w:t>P</w:t>
      </w:r>
      <w:r w:rsidR="00470F19" w:rsidRPr="00637CB5">
        <w:rPr>
          <w:b/>
          <w:bCs/>
          <w:sz w:val="28"/>
          <w:szCs w:val="28"/>
        </w:rPr>
        <w:t>hụ lục II</w:t>
      </w:r>
    </w:p>
    <w:p w14:paraId="3E6BEF3B" w14:textId="42D2B5CA" w:rsidR="00470F19" w:rsidRPr="00637CB5" w:rsidRDefault="00470F19" w:rsidP="00470F19">
      <w:pPr>
        <w:jc w:val="center"/>
        <w:outlineLvl w:val="1"/>
        <w:rPr>
          <w:b/>
          <w:bCs/>
          <w:sz w:val="26"/>
          <w:szCs w:val="28"/>
        </w:rPr>
      </w:pPr>
      <w:r w:rsidRPr="00637CB5">
        <w:rPr>
          <w:b/>
          <w:bCs/>
          <w:sz w:val="26"/>
          <w:szCs w:val="28"/>
        </w:rPr>
        <w:t xml:space="preserve">CHỈ TIÊU NGHIỆM THU </w:t>
      </w:r>
      <w:r w:rsidR="00627C74" w:rsidRPr="00637CB5">
        <w:rPr>
          <w:b/>
          <w:bCs/>
          <w:sz w:val="26"/>
          <w:szCs w:val="28"/>
        </w:rPr>
        <w:t>CÔNG TRÌNH LÂM SINH</w:t>
      </w:r>
    </w:p>
    <w:p w14:paraId="4DC5804D" w14:textId="77777777" w:rsidR="00470F19" w:rsidRPr="00637CB5" w:rsidRDefault="00470F19" w:rsidP="00470F19">
      <w:pPr>
        <w:jc w:val="center"/>
        <w:rPr>
          <w:i/>
          <w:sz w:val="28"/>
          <w:szCs w:val="28"/>
        </w:rPr>
      </w:pPr>
      <w:r w:rsidRPr="00637CB5">
        <w:rPr>
          <w:i/>
          <w:sz w:val="28"/>
          <w:szCs w:val="28"/>
        </w:rPr>
        <w:t xml:space="preserve">(Ban hành kèm </w:t>
      </w:r>
      <w:proofErr w:type="gramStart"/>
      <w:r w:rsidRPr="00637CB5">
        <w:rPr>
          <w:i/>
          <w:sz w:val="28"/>
          <w:szCs w:val="28"/>
        </w:rPr>
        <w:t>theo</w:t>
      </w:r>
      <w:proofErr w:type="gramEnd"/>
      <w:r w:rsidRPr="00637CB5">
        <w:rPr>
          <w:i/>
          <w:sz w:val="28"/>
          <w:szCs w:val="28"/>
        </w:rPr>
        <w:t xml:space="preserve"> Thông tư số        /201</w:t>
      </w:r>
      <w:r w:rsidR="008C5E22" w:rsidRPr="00637CB5">
        <w:rPr>
          <w:i/>
          <w:sz w:val="28"/>
          <w:szCs w:val="28"/>
        </w:rPr>
        <w:t>9</w:t>
      </w:r>
      <w:r w:rsidRPr="00637CB5">
        <w:rPr>
          <w:i/>
          <w:sz w:val="28"/>
          <w:szCs w:val="28"/>
        </w:rPr>
        <w:t>/TT-BNNPTNT</w:t>
      </w:r>
    </w:p>
    <w:p w14:paraId="2CD7E9F5" w14:textId="77777777" w:rsidR="00470F19" w:rsidRPr="00637CB5" w:rsidRDefault="00470F19" w:rsidP="00470F19">
      <w:pPr>
        <w:jc w:val="center"/>
        <w:rPr>
          <w:i/>
          <w:sz w:val="28"/>
          <w:szCs w:val="28"/>
        </w:rPr>
      </w:pPr>
      <w:proofErr w:type="gramStart"/>
      <w:r w:rsidRPr="00637CB5">
        <w:rPr>
          <w:i/>
          <w:sz w:val="28"/>
          <w:szCs w:val="28"/>
        </w:rPr>
        <w:t>ngày</w:t>
      </w:r>
      <w:proofErr w:type="gramEnd"/>
      <w:r w:rsidRPr="00637CB5">
        <w:rPr>
          <w:i/>
          <w:sz w:val="28"/>
          <w:szCs w:val="28"/>
        </w:rPr>
        <w:t xml:space="preserve">       tháng      năm 201</w:t>
      </w:r>
      <w:r w:rsidR="008C5E22" w:rsidRPr="00637CB5">
        <w:rPr>
          <w:i/>
          <w:sz w:val="28"/>
          <w:szCs w:val="28"/>
        </w:rPr>
        <w:t>9</w:t>
      </w:r>
      <w:r w:rsidRPr="00637CB5">
        <w:rPr>
          <w:i/>
          <w:sz w:val="28"/>
          <w:szCs w:val="28"/>
        </w:rPr>
        <w:t xml:space="preserve"> của Bộ Nông nghiệp và Phát triển nông thôn)</w:t>
      </w:r>
    </w:p>
    <w:p w14:paraId="723729A0" w14:textId="77777777" w:rsidR="00470F19" w:rsidRPr="00637CB5" w:rsidRDefault="00470F19" w:rsidP="00470F19">
      <w:pPr>
        <w:autoSpaceDE w:val="0"/>
        <w:autoSpaceDN w:val="0"/>
        <w:adjustRightInd w:val="0"/>
        <w:rPr>
          <w:b/>
          <w:bCs/>
          <w:sz w:val="28"/>
          <w:szCs w:val="28"/>
        </w:rPr>
      </w:pPr>
      <w:bookmarkStart w:id="0" w:name="_GoBack"/>
      <w:bookmarkEnd w:id="0"/>
    </w:p>
    <w:p w14:paraId="4944E638" w14:textId="77777777" w:rsidR="00470F19" w:rsidRPr="00637CB5" w:rsidRDefault="00470F19" w:rsidP="00470F19">
      <w:pPr>
        <w:autoSpaceDE w:val="0"/>
        <w:autoSpaceDN w:val="0"/>
        <w:adjustRightInd w:val="0"/>
        <w:rPr>
          <w:b/>
          <w:bCs/>
          <w:sz w:val="26"/>
          <w:szCs w:val="28"/>
        </w:rPr>
      </w:pPr>
      <w:r w:rsidRPr="00637CB5">
        <w:rPr>
          <w:b/>
          <w:bCs/>
          <w:sz w:val="26"/>
          <w:szCs w:val="28"/>
        </w:rPr>
        <w:t xml:space="preserve">I. CHỈ TIÊU NGHIỆM THU TRỒNG RỪNG </w:t>
      </w:r>
    </w:p>
    <w:p w14:paraId="2ADEF5A6" w14:textId="7BAEB443" w:rsidR="00DB2540" w:rsidRPr="00637CB5" w:rsidRDefault="00DB2540" w:rsidP="00470F19">
      <w:pPr>
        <w:autoSpaceDE w:val="0"/>
        <w:autoSpaceDN w:val="0"/>
        <w:adjustRightInd w:val="0"/>
        <w:rPr>
          <w:b/>
          <w:sz w:val="28"/>
          <w:szCs w:val="28"/>
        </w:rPr>
      </w:pPr>
      <w:r w:rsidRPr="00637CB5">
        <w:rPr>
          <w:b/>
          <w:sz w:val="28"/>
          <w:szCs w:val="28"/>
        </w:rPr>
        <w:t xml:space="preserve">1. Nghiệm </w:t>
      </w:r>
      <w:proofErr w:type="gramStart"/>
      <w:r w:rsidRPr="00637CB5">
        <w:rPr>
          <w:b/>
          <w:sz w:val="28"/>
          <w:szCs w:val="28"/>
        </w:rPr>
        <w:t>thu</w:t>
      </w:r>
      <w:proofErr w:type="gramEnd"/>
      <w:r w:rsidRPr="00637CB5">
        <w:rPr>
          <w:b/>
          <w:sz w:val="28"/>
          <w:szCs w:val="28"/>
        </w:rPr>
        <w:t xml:space="preserve"> hàng năm</w:t>
      </w:r>
    </w:p>
    <w:p w14:paraId="7340DF5D" w14:textId="54B548A6" w:rsidR="00470F19" w:rsidRPr="00637CB5" w:rsidRDefault="00DB2540" w:rsidP="00470F19">
      <w:pPr>
        <w:autoSpaceDE w:val="0"/>
        <w:autoSpaceDN w:val="0"/>
        <w:adjustRightInd w:val="0"/>
        <w:rPr>
          <w:b/>
          <w:sz w:val="28"/>
          <w:szCs w:val="28"/>
        </w:rPr>
      </w:pPr>
      <w:r w:rsidRPr="00637CB5">
        <w:rPr>
          <w:b/>
          <w:sz w:val="28"/>
          <w:szCs w:val="28"/>
        </w:rPr>
        <w:t>a</w:t>
      </w:r>
      <w:r w:rsidR="00470F19" w:rsidRPr="00637CB5">
        <w:rPr>
          <w:b/>
          <w:sz w:val="28"/>
          <w:szCs w:val="28"/>
        </w:rPr>
        <w:t xml:space="preserve">. Nghiệm </w:t>
      </w:r>
      <w:proofErr w:type="gramStart"/>
      <w:r w:rsidR="00470F19" w:rsidRPr="00637CB5">
        <w:rPr>
          <w:b/>
          <w:sz w:val="28"/>
          <w:szCs w:val="28"/>
        </w:rPr>
        <w:t>thu</w:t>
      </w:r>
      <w:proofErr w:type="gramEnd"/>
      <w:r w:rsidR="00470F19" w:rsidRPr="00637CB5">
        <w:rPr>
          <w:b/>
          <w:sz w:val="28"/>
          <w:szCs w:val="28"/>
        </w:rPr>
        <w:t xml:space="preserve"> bước 1 (chuẩn bị trồng rừng)</w:t>
      </w:r>
    </w:p>
    <w:p w14:paraId="1AC5D7A4" w14:textId="77777777" w:rsidR="00470F19" w:rsidRPr="00637CB5" w:rsidRDefault="00470F19" w:rsidP="00470F19">
      <w:pPr>
        <w:autoSpaceDE w:val="0"/>
        <w:autoSpaceDN w:val="0"/>
        <w:adjustRightInd w:val="0"/>
        <w:rPr>
          <w:b/>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039"/>
        <w:gridCol w:w="2520"/>
        <w:gridCol w:w="3477"/>
      </w:tblGrid>
      <w:tr w:rsidR="00637CB5" w:rsidRPr="00637CB5" w14:paraId="3D7A0A94" w14:textId="77777777" w:rsidTr="00D45985">
        <w:trPr>
          <w:cantSplit/>
          <w:trHeight w:val="745"/>
        </w:trPr>
        <w:tc>
          <w:tcPr>
            <w:tcW w:w="1320" w:type="dxa"/>
            <w:vAlign w:val="center"/>
          </w:tcPr>
          <w:p w14:paraId="32EE74F0" w14:textId="77777777" w:rsidR="00470F19" w:rsidRPr="00637CB5" w:rsidRDefault="00470F19" w:rsidP="00D45985">
            <w:pPr>
              <w:jc w:val="center"/>
              <w:rPr>
                <w:b/>
                <w:sz w:val="26"/>
                <w:szCs w:val="26"/>
              </w:rPr>
            </w:pPr>
            <w:r w:rsidRPr="00637CB5">
              <w:rPr>
                <w:b/>
                <w:sz w:val="26"/>
                <w:szCs w:val="26"/>
              </w:rPr>
              <w:t>Chỉ tiêu</w:t>
            </w:r>
          </w:p>
        </w:tc>
        <w:tc>
          <w:tcPr>
            <w:tcW w:w="2039" w:type="dxa"/>
            <w:vAlign w:val="center"/>
          </w:tcPr>
          <w:p w14:paraId="0108E42C" w14:textId="77777777" w:rsidR="00470F19" w:rsidRPr="00637CB5" w:rsidRDefault="00470F19" w:rsidP="00D45985">
            <w:pPr>
              <w:jc w:val="center"/>
              <w:rPr>
                <w:b/>
                <w:sz w:val="26"/>
                <w:szCs w:val="26"/>
              </w:rPr>
            </w:pPr>
            <w:r w:rsidRPr="00637CB5">
              <w:rPr>
                <w:b/>
                <w:sz w:val="26"/>
                <w:szCs w:val="26"/>
              </w:rPr>
              <w:t xml:space="preserve">Nội dung </w:t>
            </w:r>
          </w:p>
        </w:tc>
        <w:tc>
          <w:tcPr>
            <w:tcW w:w="2520" w:type="dxa"/>
            <w:vAlign w:val="center"/>
          </w:tcPr>
          <w:p w14:paraId="4D261C50" w14:textId="77777777" w:rsidR="00470F19" w:rsidRPr="00637CB5" w:rsidRDefault="00470F19" w:rsidP="00D45985">
            <w:pPr>
              <w:jc w:val="center"/>
              <w:rPr>
                <w:b/>
                <w:sz w:val="26"/>
                <w:szCs w:val="26"/>
              </w:rPr>
            </w:pPr>
            <w:r w:rsidRPr="00637CB5">
              <w:rPr>
                <w:b/>
                <w:sz w:val="26"/>
                <w:szCs w:val="26"/>
              </w:rPr>
              <w:t>Tiêu chuẩn đánh giá</w:t>
            </w:r>
          </w:p>
        </w:tc>
        <w:tc>
          <w:tcPr>
            <w:tcW w:w="3477" w:type="dxa"/>
            <w:vAlign w:val="center"/>
          </w:tcPr>
          <w:p w14:paraId="4A1908F9" w14:textId="77777777" w:rsidR="00470F19" w:rsidRPr="00637CB5" w:rsidRDefault="00470F19" w:rsidP="00D45985">
            <w:pPr>
              <w:jc w:val="center"/>
              <w:rPr>
                <w:b/>
                <w:sz w:val="26"/>
                <w:szCs w:val="26"/>
              </w:rPr>
            </w:pPr>
            <w:r w:rsidRPr="00637CB5">
              <w:rPr>
                <w:b/>
                <w:sz w:val="26"/>
                <w:szCs w:val="26"/>
              </w:rPr>
              <w:t>Biện pháp xử lý</w:t>
            </w:r>
          </w:p>
        </w:tc>
      </w:tr>
      <w:tr w:rsidR="00637CB5" w:rsidRPr="00637CB5" w14:paraId="0754A9E0" w14:textId="77777777" w:rsidTr="00D45985">
        <w:trPr>
          <w:cantSplit/>
        </w:trPr>
        <w:tc>
          <w:tcPr>
            <w:tcW w:w="1320" w:type="dxa"/>
            <w:vMerge w:val="restart"/>
            <w:vAlign w:val="center"/>
          </w:tcPr>
          <w:p w14:paraId="0DF4AC9B" w14:textId="77777777" w:rsidR="00470F19" w:rsidRPr="00637CB5" w:rsidRDefault="00470F19" w:rsidP="00D45985">
            <w:pPr>
              <w:rPr>
                <w:sz w:val="26"/>
                <w:szCs w:val="26"/>
                <w:lang w:val="fr-FR"/>
              </w:rPr>
            </w:pPr>
            <w:r w:rsidRPr="00637CB5">
              <w:rPr>
                <w:sz w:val="26"/>
                <w:szCs w:val="26"/>
                <w:lang w:val="fr-FR"/>
              </w:rPr>
              <w:t>1. Phát dọn thực bì</w:t>
            </w:r>
          </w:p>
        </w:tc>
        <w:tc>
          <w:tcPr>
            <w:tcW w:w="2039" w:type="dxa"/>
            <w:vMerge w:val="restart"/>
            <w:vAlign w:val="center"/>
          </w:tcPr>
          <w:p w14:paraId="7E8E6BCE" w14:textId="77777777" w:rsidR="00470F19" w:rsidRPr="00637CB5" w:rsidRDefault="00470F19" w:rsidP="00D45985">
            <w:pPr>
              <w:rPr>
                <w:sz w:val="26"/>
                <w:szCs w:val="26"/>
                <w:lang w:val="fr-FR"/>
              </w:rPr>
            </w:pPr>
            <w:r w:rsidRPr="00637CB5">
              <w:rPr>
                <w:sz w:val="26"/>
                <w:szCs w:val="26"/>
                <w:lang w:val="fr-FR"/>
              </w:rPr>
              <w:t>Kỹ thuật phát dọn thực bì</w:t>
            </w:r>
          </w:p>
        </w:tc>
        <w:tc>
          <w:tcPr>
            <w:tcW w:w="2520" w:type="dxa"/>
            <w:vAlign w:val="center"/>
          </w:tcPr>
          <w:p w14:paraId="38CAB233" w14:textId="77777777" w:rsidR="00470F19" w:rsidRPr="00637CB5" w:rsidRDefault="00470F19" w:rsidP="00D45985">
            <w:pPr>
              <w:rPr>
                <w:sz w:val="26"/>
                <w:szCs w:val="26"/>
                <w:lang w:val="fr-FR"/>
              </w:rPr>
            </w:pPr>
            <w:r w:rsidRPr="00637CB5">
              <w:rPr>
                <w:sz w:val="26"/>
                <w:szCs w:val="26"/>
                <w:lang w:val="fr-FR"/>
              </w:rPr>
              <w:t>Đúng thiết kế trong hợp đồng ký kết</w:t>
            </w:r>
          </w:p>
        </w:tc>
        <w:tc>
          <w:tcPr>
            <w:tcW w:w="3477" w:type="dxa"/>
            <w:vAlign w:val="center"/>
          </w:tcPr>
          <w:p w14:paraId="53232BD0" w14:textId="77777777" w:rsidR="00470F19" w:rsidRPr="00637CB5" w:rsidRDefault="00470F19" w:rsidP="00D45985">
            <w:pPr>
              <w:rPr>
                <w:sz w:val="26"/>
                <w:szCs w:val="26"/>
                <w:lang w:val="fr-FR"/>
              </w:rPr>
            </w:pPr>
            <w:r w:rsidRPr="00637CB5">
              <w:rPr>
                <w:sz w:val="26"/>
                <w:szCs w:val="26"/>
                <w:lang w:val="fr-FR"/>
              </w:rPr>
              <w:t>Đạt tiêu chuẩn nghiệm thu</w:t>
            </w:r>
          </w:p>
        </w:tc>
      </w:tr>
      <w:tr w:rsidR="00637CB5" w:rsidRPr="00637CB5" w14:paraId="599EE087" w14:textId="77777777" w:rsidTr="00D45985">
        <w:trPr>
          <w:cantSplit/>
        </w:trPr>
        <w:tc>
          <w:tcPr>
            <w:tcW w:w="1320" w:type="dxa"/>
            <w:vMerge/>
            <w:vAlign w:val="center"/>
          </w:tcPr>
          <w:p w14:paraId="5605ABA6" w14:textId="77777777" w:rsidR="00470F19" w:rsidRPr="00637CB5" w:rsidRDefault="00470F19" w:rsidP="00D45985">
            <w:pPr>
              <w:rPr>
                <w:sz w:val="26"/>
                <w:szCs w:val="26"/>
                <w:lang w:val="fr-FR"/>
              </w:rPr>
            </w:pPr>
          </w:p>
        </w:tc>
        <w:tc>
          <w:tcPr>
            <w:tcW w:w="2039" w:type="dxa"/>
            <w:vMerge/>
            <w:vAlign w:val="center"/>
          </w:tcPr>
          <w:p w14:paraId="3296DEC4" w14:textId="77777777" w:rsidR="00470F19" w:rsidRPr="00637CB5" w:rsidRDefault="00470F19" w:rsidP="00D45985">
            <w:pPr>
              <w:rPr>
                <w:sz w:val="26"/>
                <w:szCs w:val="26"/>
                <w:lang w:val="fr-FR"/>
              </w:rPr>
            </w:pPr>
          </w:p>
        </w:tc>
        <w:tc>
          <w:tcPr>
            <w:tcW w:w="2520" w:type="dxa"/>
            <w:vAlign w:val="center"/>
          </w:tcPr>
          <w:p w14:paraId="60ECC86A" w14:textId="77777777" w:rsidR="00470F19" w:rsidRPr="00637CB5" w:rsidRDefault="00470F19" w:rsidP="00D45985">
            <w:pPr>
              <w:rPr>
                <w:sz w:val="26"/>
                <w:szCs w:val="26"/>
                <w:lang w:val="fr-FR"/>
              </w:rPr>
            </w:pPr>
            <w:r w:rsidRPr="00637CB5">
              <w:rPr>
                <w:sz w:val="26"/>
                <w:szCs w:val="26"/>
                <w:lang w:val="fr-FR"/>
              </w:rPr>
              <w:t>Một trong các nội dung không đúng thiết kế trong hợp đồng</w:t>
            </w:r>
          </w:p>
        </w:tc>
        <w:tc>
          <w:tcPr>
            <w:tcW w:w="3477" w:type="dxa"/>
            <w:vAlign w:val="center"/>
          </w:tcPr>
          <w:p w14:paraId="76D161B9" w14:textId="77777777" w:rsidR="00470F19" w:rsidRPr="00637CB5" w:rsidRDefault="00470F19" w:rsidP="00D45985">
            <w:pPr>
              <w:rPr>
                <w:sz w:val="26"/>
                <w:szCs w:val="26"/>
                <w:lang w:val="fr-FR"/>
              </w:rPr>
            </w:pPr>
            <w:r w:rsidRPr="00637CB5">
              <w:rPr>
                <w:sz w:val="26"/>
                <w:szCs w:val="26"/>
                <w:lang w:val="fr-FR"/>
              </w:rPr>
              <w:t>Phát dọn lại, nếu không thực hiện, không được trồng rừng</w:t>
            </w:r>
          </w:p>
        </w:tc>
      </w:tr>
      <w:tr w:rsidR="00637CB5" w:rsidRPr="00637CB5" w14:paraId="28D5B6E7" w14:textId="77777777" w:rsidTr="00D45985">
        <w:trPr>
          <w:cantSplit/>
        </w:trPr>
        <w:tc>
          <w:tcPr>
            <w:tcW w:w="1320" w:type="dxa"/>
            <w:vMerge w:val="restart"/>
            <w:vAlign w:val="center"/>
          </w:tcPr>
          <w:p w14:paraId="3F1891A8" w14:textId="77777777" w:rsidR="00470F19" w:rsidRPr="00637CB5" w:rsidRDefault="00470F19" w:rsidP="00D45985">
            <w:pPr>
              <w:rPr>
                <w:sz w:val="26"/>
                <w:szCs w:val="26"/>
              </w:rPr>
            </w:pPr>
            <w:r w:rsidRPr="00637CB5">
              <w:rPr>
                <w:sz w:val="26"/>
                <w:szCs w:val="26"/>
              </w:rPr>
              <w:t xml:space="preserve">2. Cuốc hố  </w:t>
            </w:r>
          </w:p>
        </w:tc>
        <w:tc>
          <w:tcPr>
            <w:tcW w:w="2039" w:type="dxa"/>
            <w:vMerge w:val="restart"/>
            <w:vAlign w:val="center"/>
          </w:tcPr>
          <w:p w14:paraId="2C98A21D" w14:textId="77777777" w:rsidR="00470F19" w:rsidRPr="00637CB5" w:rsidRDefault="00470F19" w:rsidP="00D45985">
            <w:pPr>
              <w:rPr>
                <w:sz w:val="26"/>
                <w:szCs w:val="26"/>
              </w:rPr>
            </w:pPr>
            <w:r w:rsidRPr="00637CB5">
              <w:rPr>
                <w:sz w:val="26"/>
                <w:szCs w:val="26"/>
              </w:rPr>
              <w:t xml:space="preserve">Kích thước hố, cự li hố theo thiết kế trong hợp đồng </w:t>
            </w:r>
          </w:p>
        </w:tc>
        <w:tc>
          <w:tcPr>
            <w:tcW w:w="2520" w:type="dxa"/>
            <w:vAlign w:val="center"/>
          </w:tcPr>
          <w:p w14:paraId="76900255" w14:textId="77777777" w:rsidR="00470F19" w:rsidRPr="00637CB5" w:rsidRDefault="00470F19" w:rsidP="00D45985">
            <w:pPr>
              <w:rPr>
                <w:sz w:val="26"/>
                <w:szCs w:val="26"/>
              </w:rPr>
            </w:pPr>
            <w:r w:rsidRPr="00637CB5">
              <w:rPr>
                <w:sz w:val="26"/>
                <w:szCs w:val="26"/>
              </w:rPr>
              <w:t>Đạt kích thước, đạt cự li</w:t>
            </w:r>
          </w:p>
        </w:tc>
        <w:tc>
          <w:tcPr>
            <w:tcW w:w="3477" w:type="dxa"/>
            <w:vAlign w:val="center"/>
          </w:tcPr>
          <w:p w14:paraId="0DB661E1" w14:textId="77777777" w:rsidR="00470F19" w:rsidRPr="00637CB5" w:rsidRDefault="00470F19" w:rsidP="00D45985">
            <w:pPr>
              <w:rPr>
                <w:sz w:val="26"/>
                <w:szCs w:val="26"/>
                <w:lang w:val="fr-FR"/>
              </w:rPr>
            </w:pPr>
            <w:r w:rsidRPr="00637CB5">
              <w:rPr>
                <w:sz w:val="26"/>
                <w:szCs w:val="26"/>
                <w:lang w:val="fr-FR"/>
              </w:rPr>
              <w:t>Đạt tiêu chuẩn nghiệm thu</w:t>
            </w:r>
          </w:p>
        </w:tc>
      </w:tr>
      <w:tr w:rsidR="00637CB5" w:rsidRPr="00637CB5" w14:paraId="4D5E4D96" w14:textId="77777777" w:rsidTr="00D45985">
        <w:trPr>
          <w:cantSplit/>
          <w:trHeight w:val="836"/>
        </w:trPr>
        <w:tc>
          <w:tcPr>
            <w:tcW w:w="1320" w:type="dxa"/>
            <w:vMerge/>
            <w:vAlign w:val="center"/>
          </w:tcPr>
          <w:p w14:paraId="29D67E4E" w14:textId="77777777" w:rsidR="00470F19" w:rsidRPr="00637CB5" w:rsidRDefault="00470F19" w:rsidP="00D45985">
            <w:pPr>
              <w:rPr>
                <w:sz w:val="26"/>
                <w:szCs w:val="26"/>
                <w:lang w:val="fr-FR"/>
              </w:rPr>
            </w:pPr>
          </w:p>
        </w:tc>
        <w:tc>
          <w:tcPr>
            <w:tcW w:w="2039" w:type="dxa"/>
            <w:vMerge/>
            <w:vAlign w:val="center"/>
          </w:tcPr>
          <w:p w14:paraId="24B84DA1" w14:textId="77777777" w:rsidR="00470F19" w:rsidRPr="00637CB5" w:rsidRDefault="00470F19" w:rsidP="00D45985">
            <w:pPr>
              <w:rPr>
                <w:sz w:val="26"/>
                <w:szCs w:val="26"/>
                <w:lang w:val="fr-FR"/>
              </w:rPr>
            </w:pPr>
          </w:p>
        </w:tc>
        <w:tc>
          <w:tcPr>
            <w:tcW w:w="2520" w:type="dxa"/>
            <w:vAlign w:val="center"/>
          </w:tcPr>
          <w:p w14:paraId="4D86E46B" w14:textId="77777777" w:rsidR="00470F19" w:rsidRPr="00637CB5" w:rsidRDefault="00470F19" w:rsidP="00D45985">
            <w:pPr>
              <w:rPr>
                <w:sz w:val="26"/>
                <w:szCs w:val="26"/>
              </w:rPr>
            </w:pPr>
            <w:r w:rsidRPr="00637CB5">
              <w:rPr>
                <w:sz w:val="26"/>
                <w:szCs w:val="26"/>
              </w:rPr>
              <w:t>Không đạt kích thước,  cự li</w:t>
            </w:r>
          </w:p>
        </w:tc>
        <w:tc>
          <w:tcPr>
            <w:tcW w:w="3477" w:type="dxa"/>
            <w:vAlign w:val="center"/>
          </w:tcPr>
          <w:p w14:paraId="4AF5A8EC" w14:textId="77777777" w:rsidR="00470F19" w:rsidRPr="00637CB5" w:rsidRDefault="00470F19" w:rsidP="00D45985">
            <w:pPr>
              <w:rPr>
                <w:sz w:val="26"/>
                <w:szCs w:val="26"/>
              </w:rPr>
            </w:pPr>
            <w:r w:rsidRPr="00637CB5">
              <w:rPr>
                <w:sz w:val="26"/>
                <w:szCs w:val="26"/>
              </w:rPr>
              <w:t>Không đạt tiêu chuẩn nghiệm thu, cuốc lại cho đúng kích thước, nếu không thực hiện không được trồng rừng</w:t>
            </w:r>
          </w:p>
        </w:tc>
      </w:tr>
      <w:tr w:rsidR="00637CB5" w:rsidRPr="00637CB5" w14:paraId="1FE9A39A" w14:textId="77777777" w:rsidTr="00D45985">
        <w:trPr>
          <w:cantSplit/>
          <w:trHeight w:val="332"/>
        </w:trPr>
        <w:tc>
          <w:tcPr>
            <w:tcW w:w="1320" w:type="dxa"/>
            <w:vMerge w:val="restart"/>
            <w:vAlign w:val="center"/>
          </w:tcPr>
          <w:p w14:paraId="35D343E4" w14:textId="77777777" w:rsidR="00470F19" w:rsidRPr="00637CB5" w:rsidRDefault="00470F19" w:rsidP="00D45985">
            <w:pPr>
              <w:rPr>
                <w:sz w:val="26"/>
                <w:szCs w:val="26"/>
              </w:rPr>
            </w:pPr>
            <w:r w:rsidRPr="00637CB5">
              <w:rPr>
                <w:sz w:val="26"/>
                <w:szCs w:val="26"/>
              </w:rPr>
              <w:t>3. Bón lót</w:t>
            </w:r>
          </w:p>
        </w:tc>
        <w:tc>
          <w:tcPr>
            <w:tcW w:w="2039" w:type="dxa"/>
            <w:vMerge w:val="restart"/>
            <w:vAlign w:val="center"/>
          </w:tcPr>
          <w:p w14:paraId="04E057DA" w14:textId="77777777" w:rsidR="00470F19" w:rsidRPr="00637CB5" w:rsidRDefault="00470F19" w:rsidP="00D45985">
            <w:pPr>
              <w:rPr>
                <w:sz w:val="26"/>
                <w:szCs w:val="26"/>
              </w:rPr>
            </w:pPr>
            <w:r w:rsidRPr="00637CB5">
              <w:rPr>
                <w:sz w:val="26"/>
                <w:szCs w:val="26"/>
              </w:rPr>
              <w:t>Quy định bón lót theo thiết kế trong hợp đồng</w:t>
            </w:r>
          </w:p>
        </w:tc>
        <w:tc>
          <w:tcPr>
            <w:tcW w:w="2520" w:type="dxa"/>
            <w:vAlign w:val="center"/>
          </w:tcPr>
          <w:p w14:paraId="2D96E764" w14:textId="77777777" w:rsidR="00470F19" w:rsidRPr="00637CB5" w:rsidRDefault="00470F19" w:rsidP="00D45985">
            <w:pPr>
              <w:rPr>
                <w:sz w:val="26"/>
                <w:szCs w:val="26"/>
              </w:rPr>
            </w:pPr>
            <w:r w:rsidRPr="00637CB5">
              <w:rPr>
                <w:sz w:val="26"/>
                <w:szCs w:val="26"/>
              </w:rPr>
              <w:t>Đạt thiết kế</w:t>
            </w:r>
          </w:p>
        </w:tc>
        <w:tc>
          <w:tcPr>
            <w:tcW w:w="3477" w:type="dxa"/>
            <w:vAlign w:val="center"/>
          </w:tcPr>
          <w:p w14:paraId="1137ACB7" w14:textId="77777777" w:rsidR="00470F19" w:rsidRPr="00637CB5" w:rsidRDefault="00470F19" w:rsidP="00D45985">
            <w:pPr>
              <w:rPr>
                <w:sz w:val="26"/>
                <w:szCs w:val="26"/>
                <w:lang w:val="fr-FR"/>
              </w:rPr>
            </w:pPr>
            <w:r w:rsidRPr="00637CB5">
              <w:rPr>
                <w:sz w:val="26"/>
                <w:szCs w:val="26"/>
                <w:lang w:val="fr-FR"/>
              </w:rPr>
              <w:t>Đạt tiêu chuẩn nghiệm thu</w:t>
            </w:r>
          </w:p>
        </w:tc>
      </w:tr>
      <w:tr w:rsidR="00637CB5" w:rsidRPr="00637CB5" w14:paraId="0573AB06" w14:textId="77777777" w:rsidTr="00D45985">
        <w:trPr>
          <w:cantSplit/>
          <w:trHeight w:val="1705"/>
        </w:trPr>
        <w:tc>
          <w:tcPr>
            <w:tcW w:w="1320" w:type="dxa"/>
            <w:vMerge/>
          </w:tcPr>
          <w:p w14:paraId="61360A7C" w14:textId="77777777" w:rsidR="00470F19" w:rsidRPr="00637CB5" w:rsidRDefault="00470F19" w:rsidP="00D45985">
            <w:pPr>
              <w:rPr>
                <w:sz w:val="26"/>
                <w:szCs w:val="26"/>
                <w:lang w:val="fr-FR"/>
              </w:rPr>
            </w:pPr>
          </w:p>
        </w:tc>
        <w:tc>
          <w:tcPr>
            <w:tcW w:w="2039" w:type="dxa"/>
            <w:vMerge/>
          </w:tcPr>
          <w:p w14:paraId="713D1215" w14:textId="77777777" w:rsidR="00470F19" w:rsidRPr="00637CB5" w:rsidRDefault="00470F19" w:rsidP="00D45985">
            <w:pPr>
              <w:rPr>
                <w:sz w:val="26"/>
                <w:szCs w:val="26"/>
                <w:lang w:val="fr-FR"/>
              </w:rPr>
            </w:pPr>
          </w:p>
        </w:tc>
        <w:tc>
          <w:tcPr>
            <w:tcW w:w="2520" w:type="dxa"/>
            <w:vAlign w:val="center"/>
          </w:tcPr>
          <w:p w14:paraId="4EEBA411" w14:textId="77777777" w:rsidR="00470F19" w:rsidRPr="00637CB5" w:rsidRDefault="00470F19" w:rsidP="00D45985">
            <w:pPr>
              <w:rPr>
                <w:sz w:val="26"/>
                <w:szCs w:val="26"/>
                <w:lang w:val="fr-FR"/>
              </w:rPr>
            </w:pPr>
            <w:r w:rsidRPr="00637CB5">
              <w:rPr>
                <w:sz w:val="26"/>
                <w:szCs w:val="26"/>
                <w:lang w:val="fr-FR"/>
              </w:rPr>
              <w:t>Không đạt quy định theo thiết kế trong hợp đồng</w:t>
            </w:r>
          </w:p>
        </w:tc>
        <w:tc>
          <w:tcPr>
            <w:tcW w:w="3477" w:type="dxa"/>
            <w:vAlign w:val="center"/>
          </w:tcPr>
          <w:p w14:paraId="41020481" w14:textId="77777777" w:rsidR="00470F19" w:rsidRPr="00637CB5" w:rsidRDefault="00470F19" w:rsidP="00D45985">
            <w:pPr>
              <w:rPr>
                <w:sz w:val="26"/>
                <w:szCs w:val="26"/>
                <w:lang w:val="fr-FR"/>
              </w:rPr>
            </w:pPr>
            <w:r w:rsidRPr="00637CB5">
              <w:rPr>
                <w:sz w:val="26"/>
                <w:szCs w:val="26"/>
                <w:lang w:val="fr-FR"/>
              </w:rPr>
              <w:t>Không đạt tiêu chuẩn nghiệm thu, yêu cầu bón lót lại đúng quy định, nếu không thực hiện không được trồng rừng</w:t>
            </w:r>
          </w:p>
        </w:tc>
      </w:tr>
    </w:tbl>
    <w:p w14:paraId="4174B6B5" w14:textId="77777777" w:rsidR="00470F19" w:rsidRPr="00637CB5" w:rsidRDefault="00470F19" w:rsidP="00470F19">
      <w:pPr>
        <w:autoSpaceDE w:val="0"/>
        <w:autoSpaceDN w:val="0"/>
        <w:adjustRightInd w:val="0"/>
        <w:rPr>
          <w:b/>
          <w:sz w:val="26"/>
          <w:szCs w:val="26"/>
        </w:rPr>
      </w:pPr>
    </w:p>
    <w:p w14:paraId="35921A11" w14:textId="77777777" w:rsidR="00470F19" w:rsidRPr="00637CB5" w:rsidRDefault="00470F19" w:rsidP="00470F19">
      <w:pPr>
        <w:autoSpaceDE w:val="0"/>
        <w:autoSpaceDN w:val="0"/>
        <w:adjustRightInd w:val="0"/>
        <w:rPr>
          <w:b/>
          <w:sz w:val="26"/>
          <w:szCs w:val="26"/>
        </w:rPr>
      </w:pPr>
    </w:p>
    <w:p w14:paraId="40FECFA0" w14:textId="77777777" w:rsidR="00470F19" w:rsidRPr="00637CB5" w:rsidRDefault="00470F19" w:rsidP="00470F19">
      <w:pPr>
        <w:autoSpaceDE w:val="0"/>
        <w:autoSpaceDN w:val="0"/>
        <w:adjustRightInd w:val="0"/>
        <w:rPr>
          <w:b/>
          <w:sz w:val="26"/>
          <w:szCs w:val="26"/>
        </w:rPr>
      </w:pPr>
    </w:p>
    <w:p w14:paraId="0A6FF19D" w14:textId="06934D40" w:rsidR="00470F19" w:rsidRPr="00637CB5" w:rsidRDefault="00470F19" w:rsidP="00470F19">
      <w:pPr>
        <w:rPr>
          <w:b/>
          <w:sz w:val="28"/>
          <w:szCs w:val="26"/>
        </w:rPr>
      </w:pPr>
      <w:r w:rsidRPr="00637CB5">
        <w:rPr>
          <w:b/>
          <w:sz w:val="26"/>
          <w:szCs w:val="26"/>
        </w:rPr>
        <w:br w:type="page"/>
      </w:r>
      <w:r w:rsidR="00DB2540" w:rsidRPr="00637CB5">
        <w:rPr>
          <w:b/>
          <w:sz w:val="26"/>
          <w:szCs w:val="26"/>
        </w:rPr>
        <w:lastRenderedPageBreak/>
        <w:t>b</w:t>
      </w:r>
      <w:r w:rsidRPr="00637CB5">
        <w:rPr>
          <w:b/>
          <w:sz w:val="28"/>
          <w:szCs w:val="26"/>
        </w:rPr>
        <w:t xml:space="preserve">. Nghiệm </w:t>
      </w:r>
      <w:proofErr w:type="gramStart"/>
      <w:r w:rsidRPr="00637CB5">
        <w:rPr>
          <w:b/>
          <w:sz w:val="28"/>
          <w:szCs w:val="26"/>
        </w:rPr>
        <w:t>thu</w:t>
      </w:r>
      <w:proofErr w:type="gramEnd"/>
      <w:r w:rsidRPr="00637CB5">
        <w:rPr>
          <w:b/>
          <w:sz w:val="28"/>
          <w:szCs w:val="26"/>
        </w:rPr>
        <w:t xml:space="preserve"> bước 2 (sau khi trồng rừng)</w:t>
      </w:r>
    </w:p>
    <w:p w14:paraId="0394C844" w14:textId="77777777" w:rsidR="009E47F0" w:rsidRPr="00637CB5" w:rsidRDefault="009E47F0" w:rsidP="00470F19">
      <w:pPr>
        <w:rPr>
          <w:b/>
          <w:sz w:val="28"/>
          <w:szCs w:val="26"/>
        </w:rPr>
      </w:pPr>
    </w:p>
    <w:tbl>
      <w:tblPr>
        <w:tblW w:w="956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842"/>
        <w:gridCol w:w="2836"/>
        <w:gridCol w:w="3657"/>
      </w:tblGrid>
      <w:tr w:rsidR="00637CB5" w:rsidRPr="00637CB5" w14:paraId="10EBE43E" w14:textId="77777777" w:rsidTr="00D45985">
        <w:tc>
          <w:tcPr>
            <w:tcW w:w="1233" w:type="dxa"/>
            <w:vAlign w:val="center"/>
          </w:tcPr>
          <w:p w14:paraId="7DD37CF7" w14:textId="77777777" w:rsidR="00470F19" w:rsidRPr="00637CB5" w:rsidRDefault="00470F19" w:rsidP="00D45985">
            <w:pPr>
              <w:pStyle w:val="BodyText2"/>
              <w:spacing w:before="40" w:after="40"/>
              <w:jc w:val="center"/>
              <w:rPr>
                <w:b/>
                <w:sz w:val="26"/>
                <w:szCs w:val="26"/>
              </w:rPr>
            </w:pPr>
            <w:r w:rsidRPr="00637CB5">
              <w:rPr>
                <w:b/>
                <w:sz w:val="26"/>
                <w:szCs w:val="26"/>
              </w:rPr>
              <w:t>Chỉ tiêu</w:t>
            </w:r>
          </w:p>
        </w:tc>
        <w:tc>
          <w:tcPr>
            <w:tcW w:w="1842" w:type="dxa"/>
            <w:vAlign w:val="center"/>
          </w:tcPr>
          <w:p w14:paraId="356E0CA3" w14:textId="77777777" w:rsidR="00470F19" w:rsidRPr="00637CB5" w:rsidRDefault="00470F19" w:rsidP="00D45985">
            <w:pPr>
              <w:pStyle w:val="BodyText2"/>
              <w:spacing w:before="40" w:after="40"/>
              <w:jc w:val="center"/>
              <w:rPr>
                <w:b/>
                <w:sz w:val="26"/>
                <w:szCs w:val="26"/>
              </w:rPr>
            </w:pPr>
            <w:r w:rsidRPr="00637CB5">
              <w:rPr>
                <w:b/>
                <w:sz w:val="26"/>
                <w:szCs w:val="26"/>
              </w:rPr>
              <w:t xml:space="preserve">Nội dung </w:t>
            </w:r>
          </w:p>
        </w:tc>
        <w:tc>
          <w:tcPr>
            <w:tcW w:w="2836" w:type="dxa"/>
            <w:vAlign w:val="center"/>
          </w:tcPr>
          <w:p w14:paraId="59E79B43" w14:textId="77777777" w:rsidR="00470F19" w:rsidRPr="00637CB5" w:rsidRDefault="00470F19" w:rsidP="00D45985">
            <w:pPr>
              <w:pStyle w:val="BodyText2"/>
              <w:spacing w:before="40" w:after="40"/>
              <w:jc w:val="center"/>
              <w:rPr>
                <w:b/>
                <w:sz w:val="26"/>
                <w:szCs w:val="26"/>
              </w:rPr>
            </w:pPr>
            <w:r w:rsidRPr="00637CB5">
              <w:rPr>
                <w:b/>
                <w:sz w:val="26"/>
                <w:szCs w:val="26"/>
              </w:rPr>
              <w:t>Tiêu chuẩn đánh giá</w:t>
            </w:r>
          </w:p>
        </w:tc>
        <w:tc>
          <w:tcPr>
            <w:tcW w:w="3657" w:type="dxa"/>
            <w:vAlign w:val="center"/>
          </w:tcPr>
          <w:p w14:paraId="253C2F36" w14:textId="77777777" w:rsidR="00470F19" w:rsidRPr="00637CB5" w:rsidRDefault="00470F19" w:rsidP="00D45985">
            <w:pPr>
              <w:pStyle w:val="BodyText2"/>
              <w:spacing w:before="40" w:after="40"/>
              <w:jc w:val="center"/>
              <w:rPr>
                <w:b/>
                <w:sz w:val="26"/>
                <w:szCs w:val="26"/>
              </w:rPr>
            </w:pPr>
            <w:r w:rsidRPr="00637CB5">
              <w:rPr>
                <w:b/>
                <w:sz w:val="26"/>
                <w:szCs w:val="26"/>
              </w:rPr>
              <w:t>Biện pháp xử lý</w:t>
            </w:r>
          </w:p>
        </w:tc>
      </w:tr>
      <w:tr w:rsidR="00637CB5" w:rsidRPr="00637CB5" w14:paraId="7BE39F8C" w14:textId="77777777" w:rsidTr="00D45985">
        <w:trPr>
          <w:cantSplit/>
          <w:trHeight w:val="379"/>
        </w:trPr>
        <w:tc>
          <w:tcPr>
            <w:tcW w:w="1233" w:type="dxa"/>
            <w:vMerge w:val="restart"/>
            <w:vAlign w:val="center"/>
          </w:tcPr>
          <w:p w14:paraId="449FC5C9" w14:textId="77777777" w:rsidR="00470F19" w:rsidRPr="00637CB5" w:rsidRDefault="00470F19" w:rsidP="00D45985">
            <w:pPr>
              <w:pStyle w:val="BodyText2"/>
              <w:spacing w:before="40" w:after="40"/>
              <w:jc w:val="left"/>
              <w:rPr>
                <w:sz w:val="26"/>
                <w:szCs w:val="26"/>
              </w:rPr>
            </w:pPr>
            <w:r w:rsidRPr="00637CB5">
              <w:rPr>
                <w:sz w:val="26"/>
                <w:szCs w:val="26"/>
              </w:rPr>
              <w:t>1. Diện tích</w:t>
            </w:r>
          </w:p>
        </w:tc>
        <w:tc>
          <w:tcPr>
            <w:tcW w:w="1842" w:type="dxa"/>
            <w:vMerge w:val="restart"/>
            <w:vAlign w:val="center"/>
          </w:tcPr>
          <w:p w14:paraId="407390C1" w14:textId="77777777" w:rsidR="00470F19" w:rsidRPr="00637CB5" w:rsidRDefault="00470F19" w:rsidP="00D45985">
            <w:pPr>
              <w:pStyle w:val="BodyText2"/>
              <w:spacing w:before="40" w:after="40"/>
              <w:jc w:val="left"/>
              <w:rPr>
                <w:sz w:val="26"/>
                <w:szCs w:val="26"/>
              </w:rPr>
            </w:pPr>
            <w:r w:rsidRPr="00637CB5">
              <w:rPr>
                <w:sz w:val="26"/>
                <w:szCs w:val="26"/>
              </w:rPr>
              <w:t xml:space="preserve">Diện tích thực trồng so với diện tích  trong hợp đồng         </w:t>
            </w:r>
          </w:p>
        </w:tc>
        <w:tc>
          <w:tcPr>
            <w:tcW w:w="2836" w:type="dxa"/>
            <w:vAlign w:val="center"/>
          </w:tcPr>
          <w:p w14:paraId="2C8502B2" w14:textId="77777777" w:rsidR="00470F19" w:rsidRPr="00637CB5" w:rsidRDefault="00470F19" w:rsidP="00D45985">
            <w:pPr>
              <w:pStyle w:val="BodyText2"/>
              <w:spacing w:before="40" w:after="40"/>
              <w:jc w:val="left"/>
              <w:rPr>
                <w:sz w:val="26"/>
                <w:szCs w:val="26"/>
              </w:rPr>
            </w:pPr>
            <w:r w:rsidRPr="00637CB5">
              <w:rPr>
                <w:sz w:val="26"/>
                <w:szCs w:val="26"/>
              </w:rPr>
              <w:t>Trồng đủ diện tích</w:t>
            </w:r>
          </w:p>
        </w:tc>
        <w:tc>
          <w:tcPr>
            <w:tcW w:w="3657" w:type="dxa"/>
            <w:vAlign w:val="center"/>
          </w:tcPr>
          <w:p w14:paraId="05C5448E" w14:textId="77777777" w:rsidR="00470F19" w:rsidRPr="00637CB5" w:rsidRDefault="00470F19" w:rsidP="00D45985">
            <w:pPr>
              <w:pStyle w:val="BodyText2"/>
              <w:spacing w:before="40" w:after="40"/>
              <w:jc w:val="left"/>
              <w:rPr>
                <w:sz w:val="26"/>
                <w:szCs w:val="26"/>
              </w:rPr>
            </w:pPr>
            <w:r w:rsidRPr="00637CB5">
              <w:rPr>
                <w:sz w:val="26"/>
                <w:szCs w:val="26"/>
              </w:rPr>
              <w:t>Nghiệm thu thanh toán 100%</w:t>
            </w:r>
          </w:p>
        </w:tc>
      </w:tr>
      <w:tr w:rsidR="00637CB5" w:rsidRPr="00637CB5" w14:paraId="4936BD21" w14:textId="77777777" w:rsidTr="00D45985">
        <w:trPr>
          <w:cantSplit/>
        </w:trPr>
        <w:tc>
          <w:tcPr>
            <w:tcW w:w="1233" w:type="dxa"/>
            <w:vMerge/>
            <w:vAlign w:val="center"/>
          </w:tcPr>
          <w:p w14:paraId="666CC541" w14:textId="77777777" w:rsidR="00470F19" w:rsidRPr="00637CB5" w:rsidRDefault="00470F19" w:rsidP="00D45985">
            <w:pPr>
              <w:pStyle w:val="BodyText2"/>
              <w:spacing w:before="40" w:after="40"/>
              <w:jc w:val="left"/>
              <w:rPr>
                <w:sz w:val="26"/>
                <w:szCs w:val="26"/>
              </w:rPr>
            </w:pPr>
          </w:p>
        </w:tc>
        <w:tc>
          <w:tcPr>
            <w:tcW w:w="1842" w:type="dxa"/>
            <w:vMerge/>
            <w:vAlign w:val="center"/>
          </w:tcPr>
          <w:p w14:paraId="75D83124" w14:textId="77777777" w:rsidR="00470F19" w:rsidRPr="00637CB5" w:rsidRDefault="00470F19" w:rsidP="00D45985">
            <w:pPr>
              <w:pStyle w:val="BodyText2"/>
              <w:spacing w:before="40" w:after="40"/>
              <w:jc w:val="left"/>
              <w:rPr>
                <w:sz w:val="26"/>
                <w:szCs w:val="26"/>
              </w:rPr>
            </w:pPr>
          </w:p>
        </w:tc>
        <w:tc>
          <w:tcPr>
            <w:tcW w:w="2836" w:type="dxa"/>
            <w:vAlign w:val="center"/>
          </w:tcPr>
          <w:p w14:paraId="01E22CD1" w14:textId="0D93AA4D" w:rsidR="00470F19" w:rsidRPr="00637CB5" w:rsidRDefault="00BE662B" w:rsidP="00D45985">
            <w:pPr>
              <w:pStyle w:val="BodyText2"/>
              <w:spacing w:before="40" w:after="40"/>
              <w:jc w:val="left"/>
              <w:rPr>
                <w:sz w:val="26"/>
                <w:szCs w:val="26"/>
              </w:rPr>
            </w:pPr>
            <w:r w:rsidRPr="00637CB5">
              <w:rPr>
                <w:sz w:val="26"/>
                <w:szCs w:val="26"/>
              </w:rPr>
              <w:t>Trồng không đủ diện tích</w:t>
            </w:r>
          </w:p>
        </w:tc>
        <w:tc>
          <w:tcPr>
            <w:tcW w:w="3657" w:type="dxa"/>
            <w:vAlign w:val="center"/>
          </w:tcPr>
          <w:p w14:paraId="5CDDEF6B" w14:textId="77777777" w:rsidR="00470F19" w:rsidRPr="00637CB5" w:rsidRDefault="00470F19" w:rsidP="00D45985">
            <w:pPr>
              <w:pStyle w:val="BodyText2"/>
              <w:spacing w:before="40" w:after="40"/>
              <w:jc w:val="left"/>
              <w:rPr>
                <w:sz w:val="26"/>
                <w:szCs w:val="26"/>
              </w:rPr>
            </w:pPr>
            <w:r w:rsidRPr="00637CB5">
              <w:rPr>
                <w:sz w:val="26"/>
                <w:szCs w:val="26"/>
              </w:rPr>
              <w:t>Nghiệm thu thanh toán theo diện tích thực trồng</w:t>
            </w:r>
          </w:p>
        </w:tc>
      </w:tr>
      <w:tr w:rsidR="00637CB5" w:rsidRPr="00637CB5" w14:paraId="7C9BBC41" w14:textId="77777777" w:rsidTr="00D45985">
        <w:tc>
          <w:tcPr>
            <w:tcW w:w="1233" w:type="dxa"/>
            <w:vMerge w:val="restart"/>
            <w:vAlign w:val="center"/>
          </w:tcPr>
          <w:p w14:paraId="540282FD" w14:textId="77777777" w:rsidR="00470F19" w:rsidRPr="00637CB5" w:rsidRDefault="00470F19" w:rsidP="00D45985">
            <w:pPr>
              <w:pStyle w:val="BodyText2"/>
              <w:spacing w:before="40" w:after="40"/>
              <w:jc w:val="left"/>
              <w:rPr>
                <w:sz w:val="26"/>
                <w:szCs w:val="26"/>
              </w:rPr>
            </w:pPr>
            <w:r w:rsidRPr="00637CB5">
              <w:rPr>
                <w:sz w:val="26"/>
                <w:szCs w:val="26"/>
              </w:rPr>
              <w:t>2. Loài cây trồng</w:t>
            </w:r>
          </w:p>
        </w:tc>
        <w:tc>
          <w:tcPr>
            <w:tcW w:w="1842" w:type="dxa"/>
            <w:vMerge w:val="restart"/>
            <w:vAlign w:val="center"/>
          </w:tcPr>
          <w:p w14:paraId="7F68023E" w14:textId="77777777" w:rsidR="00470F19" w:rsidRPr="00637CB5" w:rsidRDefault="00470F19" w:rsidP="00D45985">
            <w:pPr>
              <w:pStyle w:val="BodyText2"/>
              <w:spacing w:before="40" w:after="40"/>
              <w:jc w:val="left"/>
              <w:rPr>
                <w:sz w:val="26"/>
                <w:szCs w:val="26"/>
                <w:lang w:val="es-ES_tradnl"/>
              </w:rPr>
            </w:pPr>
            <w:r w:rsidRPr="00637CB5">
              <w:rPr>
                <w:sz w:val="26"/>
                <w:szCs w:val="26"/>
                <w:lang w:val="es-ES_tradnl"/>
              </w:rPr>
              <w:t>Kiểm tra loài cây trồng</w:t>
            </w:r>
          </w:p>
        </w:tc>
        <w:tc>
          <w:tcPr>
            <w:tcW w:w="2836" w:type="dxa"/>
            <w:vAlign w:val="center"/>
          </w:tcPr>
          <w:p w14:paraId="542AF8A9" w14:textId="77777777" w:rsidR="00470F19" w:rsidRPr="00637CB5" w:rsidRDefault="00470F19" w:rsidP="00D45985">
            <w:pPr>
              <w:pStyle w:val="BodyText2"/>
              <w:spacing w:before="40" w:after="40"/>
              <w:jc w:val="left"/>
              <w:rPr>
                <w:sz w:val="26"/>
                <w:szCs w:val="26"/>
                <w:lang w:val="es-ES_tradnl"/>
              </w:rPr>
            </w:pPr>
            <w:r w:rsidRPr="00637CB5">
              <w:rPr>
                <w:sz w:val="26"/>
                <w:szCs w:val="26"/>
                <w:lang w:val="es-ES_tradnl"/>
              </w:rPr>
              <w:t>Đúng loài, cây giống đạt tiêu chuẩn quy định</w:t>
            </w:r>
          </w:p>
        </w:tc>
        <w:tc>
          <w:tcPr>
            <w:tcW w:w="3657" w:type="dxa"/>
            <w:vAlign w:val="center"/>
          </w:tcPr>
          <w:p w14:paraId="0F925A37" w14:textId="77777777" w:rsidR="00470F19" w:rsidRPr="00637CB5" w:rsidRDefault="00470F19" w:rsidP="00D45985">
            <w:pPr>
              <w:pStyle w:val="BodyText2"/>
              <w:spacing w:before="40" w:after="40"/>
              <w:jc w:val="left"/>
              <w:rPr>
                <w:sz w:val="26"/>
                <w:szCs w:val="26"/>
              </w:rPr>
            </w:pPr>
            <w:r w:rsidRPr="00637CB5">
              <w:rPr>
                <w:sz w:val="26"/>
                <w:szCs w:val="26"/>
              </w:rPr>
              <w:t>Được nghiệm thu</w:t>
            </w:r>
          </w:p>
        </w:tc>
      </w:tr>
      <w:tr w:rsidR="00637CB5" w:rsidRPr="00637CB5" w14:paraId="61CD7072" w14:textId="77777777" w:rsidTr="00D45985">
        <w:tc>
          <w:tcPr>
            <w:tcW w:w="1233" w:type="dxa"/>
            <w:vMerge/>
            <w:vAlign w:val="center"/>
          </w:tcPr>
          <w:p w14:paraId="7D92065E" w14:textId="77777777" w:rsidR="00470F19" w:rsidRPr="00637CB5" w:rsidRDefault="00470F19" w:rsidP="00D45985">
            <w:pPr>
              <w:pStyle w:val="BodyText2"/>
              <w:spacing w:before="40" w:after="40"/>
              <w:jc w:val="left"/>
              <w:rPr>
                <w:sz w:val="26"/>
                <w:szCs w:val="26"/>
              </w:rPr>
            </w:pPr>
          </w:p>
        </w:tc>
        <w:tc>
          <w:tcPr>
            <w:tcW w:w="1842" w:type="dxa"/>
            <w:vMerge/>
            <w:vAlign w:val="center"/>
          </w:tcPr>
          <w:p w14:paraId="660B2E9F" w14:textId="77777777" w:rsidR="00470F19" w:rsidRPr="00637CB5" w:rsidRDefault="00470F19" w:rsidP="00D45985">
            <w:pPr>
              <w:pStyle w:val="BodyText2"/>
              <w:spacing w:before="40" w:after="40"/>
              <w:jc w:val="left"/>
              <w:rPr>
                <w:sz w:val="26"/>
                <w:szCs w:val="26"/>
              </w:rPr>
            </w:pPr>
          </w:p>
        </w:tc>
        <w:tc>
          <w:tcPr>
            <w:tcW w:w="2836" w:type="dxa"/>
            <w:vAlign w:val="center"/>
          </w:tcPr>
          <w:p w14:paraId="560867F2" w14:textId="77777777" w:rsidR="00470F19" w:rsidRPr="00637CB5" w:rsidRDefault="00470F19" w:rsidP="00D45985">
            <w:pPr>
              <w:pStyle w:val="BodyText2"/>
              <w:spacing w:before="40" w:after="40"/>
              <w:jc w:val="left"/>
              <w:rPr>
                <w:sz w:val="26"/>
                <w:szCs w:val="26"/>
              </w:rPr>
            </w:pPr>
            <w:r w:rsidRPr="00637CB5">
              <w:rPr>
                <w:sz w:val="26"/>
                <w:szCs w:val="26"/>
              </w:rPr>
              <w:t>Không đúng loài</w:t>
            </w:r>
          </w:p>
        </w:tc>
        <w:tc>
          <w:tcPr>
            <w:tcW w:w="3657" w:type="dxa"/>
            <w:vAlign w:val="center"/>
          </w:tcPr>
          <w:p w14:paraId="1B88951E" w14:textId="77777777" w:rsidR="00470F19" w:rsidRPr="00637CB5" w:rsidRDefault="00470F19" w:rsidP="00D45985">
            <w:pPr>
              <w:pStyle w:val="BodyText2"/>
              <w:spacing w:before="40" w:after="40"/>
              <w:jc w:val="left"/>
              <w:rPr>
                <w:sz w:val="26"/>
                <w:szCs w:val="26"/>
              </w:rPr>
            </w:pPr>
            <w:r w:rsidRPr="00637CB5">
              <w:rPr>
                <w:sz w:val="26"/>
                <w:szCs w:val="26"/>
              </w:rPr>
              <w:t>Không nghiệm thu, báo cáo cấp trên có thẩm quyền xem xét</w:t>
            </w:r>
          </w:p>
        </w:tc>
      </w:tr>
      <w:tr w:rsidR="00637CB5" w:rsidRPr="00637CB5" w14:paraId="77EA0C93" w14:textId="77777777" w:rsidTr="00D45985">
        <w:tc>
          <w:tcPr>
            <w:tcW w:w="1233" w:type="dxa"/>
            <w:vMerge w:val="restart"/>
            <w:vAlign w:val="center"/>
          </w:tcPr>
          <w:p w14:paraId="215FA95F" w14:textId="77777777" w:rsidR="00470F19" w:rsidRPr="00637CB5" w:rsidRDefault="00470F19" w:rsidP="00D45985">
            <w:pPr>
              <w:pStyle w:val="BodyText2"/>
              <w:spacing w:before="40" w:after="40"/>
              <w:jc w:val="left"/>
              <w:rPr>
                <w:sz w:val="26"/>
                <w:szCs w:val="26"/>
                <w:lang w:val="fr-FR"/>
              </w:rPr>
            </w:pPr>
            <w:r w:rsidRPr="00637CB5">
              <w:rPr>
                <w:sz w:val="26"/>
                <w:szCs w:val="26"/>
                <w:lang w:val="fr-FR"/>
              </w:rPr>
              <w:t>3. Tỷ lệ cây sống tốt</w:t>
            </w:r>
          </w:p>
        </w:tc>
        <w:tc>
          <w:tcPr>
            <w:tcW w:w="1842" w:type="dxa"/>
            <w:vMerge w:val="restart"/>
            <w:vAlign w:val="center"/>
          </w:tcPr>
          <w:p w14:paraId="6DF160D3" w14:textId="77777777" w:rsidR="00470F19" w:rsidRPr="00637CB5" w:rsidRDefault="00470F19" w:rsidP="00D45985">
            <w:pPr>
              <w:pStyle w:val="BodyText2"/>
              <w:spacing w:before="40" w:after="40"/>
              <w:jc w:val="left"/>
              <w:rPr>
                <w:sz w:val="26"/>
                <w:szCs w:val="26"/>
                <w:lang w:val="fr-FR"/>
              </w:rPr>
            </w:pPr>
            <w:r w:rsidRPr="00637CB5">
              <w:rPr>
                <w:sz w:val="26"/>
                <w:szCs w:val="26"/>
                <w:lang w:val="fr-FR"/>
              </w:rPr>
              <w:t>Tỷ lệ cây sống tốt so với mật độ thiết kế trong hợp đồng</w:t>
            </w:r>
          </w:p>
        </w:tc>
        <w:tc>
          <w:tcPr>
            <w:tcW w:w="2836" w:type="dxa"/>
            <w:vAlign w:val="center"/>
          </w:tcPr>
          <w:p w14:paraId="601C6B26" w14:textId="77777777" w:rsidR="00470F19" w:rsidRPr="00637CB5" w:rsidRDefault="00470F19" w:rsidP="00D45985">
            <w:pPr>
              <w:pStyle w:val="BodyText2"/>
              <w:spacing w:before="40" w:after="40"/>
              <w:jc w:val="left"/>
              <w:rPr>
                <w:sz w:val="26"/>
                <w:szCs w:val="26"/>
              </w:rPr>
            </w:pPr>
            <w:r w:rsidRPr="00637CB5">
              <w:rPr>
                <w:sz w:val="26"/>
                <w:szCs w:val="26"/>
                <w:lang w:val="fr-FR"/>
              </w:rPr>
              <w:t xml:space="preserve"> </w:t>
            </w:r>
            <w:r w:rsidRPr="00637CB5">
              <w:rPr>
                <w:sz w:val="26"/>
                <w:szCs w:val="26"/>
              </w:rPr>
              <w:sym w:font="Symbol" w:char="F0B3"/>
            </w:r>
            <w:r w:rsidRPr="00637CB5">
              <w:rPr>
                <w:sz w:val="26"/>
                <w:szCs w:val="26"/>
              </w:rPr>
              <w:t xml:space="preserve"> 85%</w:t>
            </w:r>
          </w:p>
        </w:tc>
        <w:tc>
          <w:tcPr>
            <w:tcW w:w="3657" w:type="dxa"/>
            <w:vAlign w:val="center"/>
          </w:tcPr>
          <w:p w14:paraId="3D476B3E" w14:textId="77777777" w:rsidR="00470F19" w:rsidRPr="00637CB5" w:rsidRDefault="00470F19" w:rsidP="00D45985">
            <w:pPr>
              <w:pStyle w:val="BodyText2"/>
              <w:spacing w:before="40" w:after="40"/>
              <w:jc w:val="left"/>
              <w:rPr>
                <w:sz w:val="26"/>
                <w:szCs w:val="26"/>
              </w:rPr>
            </w:pPr>
            <w:r w:rsidRPr="00637CB5">
              <w:rPr>
                <w:sz w:val="26"/>
                <w:szCs w:val="26"/>
              </w:rPr>
              <w:t>Nghiệm thu thanh toán 100% giá trị hợp đồng</w:t>
            </w:r>
          </w:p>
        </w:tc>
      </w:tr>
      <w:tr w:rsidR="00637CB5" w:rsidRPr="00637CB5" w14:paraId="6E1DD3CB" w14:textId="77777777" w:rsidTr="00D45985">
        <w:tc>
          <w:tcPr>
            <w:tcW w:w="1233" w:type="dxa"/>
            <w:vMerge/>
            <w:vAlign w:val="center"/>
          </w:tcPr>
          <w:p w14:paraId="68F1688C" w14:textId="77777777" w:rsidR="00470F19" w:rsidRPr="00637CB5" w:rsidRDefault="00470F19" w:rsidP="00D45985">
            <w:pPr>
              <w:pStyle w:val="BodyText2"/>
              <w:spacing w:before="40" w:after="40"/>
              <w:jc w:val="left"/>
              <w:rPr>
                <w:sz w:val="26"/>
                <w:szCs w:val="26"/>
              </w:rPr>
            </w:pPr>
          </w:p>
        </w:tc>
        <w:tc>
          <w:tcPr>
            <w:tcW w:w="1842" w:type="dxa"/>
            <w:vMerge/>
            <w:vAlign w:val="center"/>
          </w:tcPr>
          <w:p w14:paraId="1044BA86" w14:textId="77777777" w:rsidR="00470F19" w:rsidRPr="00637CB5" w:rsidRDefault="00470F19" w:rsidP="00D45985">
            <w:pPr>
              <w:pStyle w:val="BodyText2"/>
              <w:spacing w:before="40" w:after="40"/>
              <w:jc w:val="left"/>
              <w:rPr>
                <w:sz w:val="26"/>
                <w:szCs w:val="26"/>
              </w:rPr>
            </w:pPr>
          </w:p>
        </w:tc>
        <w:tc>
          <w:tcPr>
            <w:tcW w:w="2836" w:type="dxa"/>
            <w:vAlign w:val="center"/>
          </w:tcPr>
          <w:p w14:paraId="37B45D3A" w14:textId="77777777" w:rsidR="00470F19" w:rsidRPr="00637CB5" w:rsidRDefault="00470F19" w:rsidP="00D45985">
            <w:pPr>
              <w:pStyle w:val="BodyText2"/>
              <w:spacing w:before="40" w:after="40"/>
              <w:jc w:val="left"/>
              <w:rPr>
                <w:sz w:val="26"/>
                <w:szCs w:val="26"/>
              </w:rPr>
            </w:pPr>
            <w:r w:rsidRPr="00637CB5">
              <w:rPr>
                <w:sz w:val="26"/>
                <w:szCs w:val="26"/>
              </w:rPr>
              <w:t>50% đến &lt; 85%</w:t>
            </w:r>
          </w:p>
        </w:tc>
        <w:tc>
          <w:tcPr>
            <w:tcW w:w="3657" w:type="dxa"/>
            <w:vAlign w:val="center"/>
          </w:tcPr>
          <w:p w14:paraId="1D695CE7" w14:textId="77777777" w:rsidR="00470F19" w:rsidRPr="00637CB5" w:rsidRDefault="00470F19" w:rsidP="00D45985">
            <w:pPr>
              <w:pStyle w:val="BodyText2"/>
              <w:spacing w:before="40" w:after="40"/>
              <w:jc w:val="left"/>
              <w:rPr>
                <w:sz w:val="26"/>
                <w:szCs w:val="26"/>
              </w:rPr>
            </w:pPr>
            <w:r w:rsidRPr="00637CB5">
              <w:rPr>
                <w:sz w:val="26"/>
                <w:szCs w:val="26"/>
              </w:rPr>
              <w:t>Nghiệm thu thanh toán theo quy định về tỷ lệ cây sống tốt, diện tích này đưa vào kế hoạch chăm sóc năm thứ 2, trồng dặm cho đủ mật độ quy định (</w:t>
            </w:r>
            <w:r w:rsidRPr="00637CB5">
              <w:rPr>
                <w:sz w:val="26"/>
                <w:szCs w:val="26"/>
              </w:rPr>
              <w:sym w:font="Symbol" w:char="F0B3"/>
            </w:r>
            <w:r w:rsidRPr="00637CB5">
              <w:rPr>
                <w:sz w:val="26"/>
                <w:szCs w:val="26"/>
              </w:rPr>
              <w:t xml:space="preserve"> 85%)</w:t>
            </w:r>
          </w:p>
        </w:tc>
      </w:tr>
      <w:tr w:rsidR="00637CB5" w:rsidRPr="00637CB5" w14:paraId="185CECBD" w14:textId="77777777" w:rsidTr="00D45985">
        <w:tc>
          <w:tcPr>
            <w:tcW w:w="1233" w:type="dxa"/>
            <w:vMerge/>
            <w:vAlign w:val="center"/>
          </w:tcPr>
          <w:p w14:paraId="095316B3" w14:textId="77777777" w:rsidR="00470F19" w:rsidRPr="00637CB5" w:rsidRDefault="00470F19" w:rsidP="00D45985">
            <w:pPr>
              <w:pStyle w:val="BodyText2"/>
              <w:spacing w:before="40" w:after="40"/>
              <w:jc w:val="left"/>
              <w:rPr>
                <w:sz w:val="26"/>
                <w:szCs w:val="26"/>
              </w:rPr>
            </w:pPr>
          </w:p>
        </w:tc>
        <w:tc>
          <w:tcPr>
            <w:tcW w:w="1842" w:type="dxa"/>
            <w:vMerge/>
            <w:vAlign w:val="center"/>
          </w:tcPr>
          <w:p w14:paraId="539A7F8F" w14:textId="77777777" w:rsidR="00470F19" w:rsidRPr="00637CB5" w:rsidRDefault="00470F19" w:rsidP="00D45985">
            <w:pPr>
              <w:pStyle w:val="BodyText2"/>
              <w:spacing w:before="40" w:after="40"/>
              <w:jc w:val="left"/>
              <w:rPr>
                <w:sz w:val="26"/>
                <w:szCs w:val="26"/>
              </w:rPr>
            </w:pPr>
          </w:p>
        </w:tc>
        <w:tc>
          <w:tcPr>
            <w:tcW w:w="2836" w:type="dxa"/>
            <w:vAlign w:val="center"/>
          </w:tcPr>
          <w:p w14:paraId="691C6312" w14:textId="77777777" w:rsidR="00470F19" w:rsidRPr="00637CB5" w:rsidRDefault="00470F19" w:rsidP="00D45985">
            <w:pPr>
              <w:pStyle w:val="BodyText2"/>
              <w:spacing w:before="40" w:after="40"/>
              <w:jc w:val="left"/>
              <w:rPr>
                <w:sz w:val="26"/>
                <w:szCs w:val="26"/>
              </w:rPr>
            </w:pPr>
            <w:r w:rsidRPr="00637CB5">
              <w:rPr>
                <w:sz w:val="26"/>
                <w:szCs w:val="26"/>
              </w:rPr>
              <w:t>&lt; 50%</w:t>
            </w:r>
          </w:p>
        </w:tc>
        <w:tc>
          <w:tcPr>
            <w:tcW w:w="3657" w:type="dxa"/>
            <w:vAlign w:val="center"/>
          </w:tcPr>
          <w:p w14:paraId="01118661" w14:textId="080F8D00" w:rsidR="00470F19" w:rsidRPr="00637CB5" w:rsidRDefault="00470F19" w:rsidP="00627C74">
            <w:pPr>
              <w:pStyle w:val="BodyText2"/>
              <w:spacing w:before="40" w:after="40"/>
              <w:jc w:val="left"/>
              <w:rPr>
                <w:sz w:val="26"/>
                <w:szCs w:val="26"/>
              </w:rPr>
            </w:pPr>
            <w:r w:rsidRPr="00637CB5">
              <w:rPr>
                <w:sz w:val="26"/>
                <w:szCs w:val="26"/>
              </w:rPr>
              <w:t>Không nghiệm thu, báo cáo cấp có thẩm quyền xem xét</w:t>
            </w:r>
          </w:p>
        </w:tc>
      </w:tr>
    </w:tbl>
    <w:p w14:paraId="0AD4F87D" w14:textId="77777777" w:rsidR="006F01E4" w:rsidRPr="00637CB5" w:rsidRDefault="006F01E4" w:rsidP="00470F19">
      <w:pPr>
        <w:rPr>
          <w:b/>
          <w:bCs/>
          <w:sz w:val="28"/>
          <w:szCs w:val="26"/>
        </w:rPr>
      </w:pPr>
    </w:p>
    <w:p w14:paraId="4696055B" w14:textId="1DA4539E" w:rsidR="006F01E4" w:rsidRPr="00637CB5" w:rsidRDefault="00DB2540" w:rsidP="006F01E4">
      <w:pPr>
        <w:rPr>
          <w:rStyle w:val="Bodytext0"/>
          <w:sz w:val="28"/>
          <w:szCs w:val="28"/>
        </w:rPr>
      </w:pPr>
      <w:r w:rsidRPr="00637CB5">
        <w:rPr>
          <w:b/>
          <w:bCs/>
          <w:sz w:val="28"/>
          <w:szCs w:val="26"/>
        </w:rPr>
        <w:t>2</w:t>
      </w:r>
      <w:r w:rsidR="002C6E00" w:rsidRPr="00637CB5">
        <w:rPr>
          <w:b/>
          <w:bCs/>
          <w:sz w:val="28"/>
          <w:szCs w:val="26"/>
        </w:rPr>
        <w:t>. Nghiệ</w:t>
      </w:r>
      <w:r w:rsidR="006F01E4" w:rsidRPr="00637CB5">
        <w:rPr>
          <w:b/>
          <w:bCs/>
          <w:sz w:val="28"/>
          <w:szCs w:val="26"/>
        </w:rPr>
        <w:t xml:space="preserve">m thu </w:t>
      </w:r>
      <w:r w:rsidR="00370067" w:rsidRPr="00637CB5">
        <w:rPr>
          <w:b/>
          <w:bCs/>
          <w:sz w:val="28"/>
          <w:szCs w:val="26"/>
        </w:rPr>
        <w:t>hoàn thành</w:t>
      </w:r>
      <w:r w:rsidR="006F01E4" w:rsidRPr="00637CB5">
        <w:rPr>
          <w:b/>
          <w:bCs/>
          <w:sz w:val="28"/>
          <w:szCs w:val="26"/>
        </w:rPr>
        <w:t xml:space="preserve">:  </w:t>
      </w:r>
      <w:r w:rsidR="006F01E4" w:rsidRPr="00637CB5">
        <w:rPr>
          <w:bCs/>
          <w:sz w:val="28"/>
          <w:szCs w:val="26"/>
        </w:rPr>
        <w:t xml:space="preserve">Áp dụng </w:t>
      </w:r>
      <w:r w:rsidR="004B60F3" w:rsidRPr="00637CB5">
        <w:rPr>
          <w:bCs/>
          <w:sz w:val="28"/>
          <w:szCs w:val="26"/>
        </w:rPr>
        <w:t>t</w:t>
      </w:r>
      <w:r w:rsidR="006F01E4" w:rsidRPr="00637CB5">
        <w:rPr>
          <w:bCs/>
          <w:sz w:val="28"/>
          <w:szCs w:val="26"/>
        </w:rPr>
        <w:t xml:space="preserve">iêu chuẩn quốc gia </w:t>
      </w:r>
      <w:r w:rsidR="006F01E4" w:rsidRPr="00637CB5">
        <w:rPr>
          <w:rStyle w:val="Bodytext0"/>
          <w:sz w:val="28"/>
          <w:szCs w:val="28"/>
        </w:rPr>
        <w:t xml:space="preserve">để xác </w:t>
      </w:r>
      <w:proofErr w:type="gramStart"/>
      <w:r w:rsidR="006F01E4" w:rsidRPr="00637CB5">
        <w:rPr>
          <w:rStyle w:val="Bodytext0"/>
          <w:sz w:val="28"/>
          <w:szCs w:val="28"/>
        </w:rPr>
        <w:t>định  rừng</w:t>
      </w:r>
      <w:proofErr w:type="gramEnd"/>
      <w:r w:rsidR="006F01E4" w:rsidRPr="00637CB5">
        <w:rPr>
          <w:rStyle w:val="Bodytext0"/>
          <w:sz w:val="28"/>
          <w:szCs w:val="28"/>
        </w:rPr>
        <w:t xml:space="preserve"> trồng.</w:t>
      </w:r>
    </w:p>
    <w:p w14:paraId="16BC055D" w14:textId="19DB4A5B" w:rsidR="006F01E4" w:rsidRPr="00637CB5" w:rsidRDefault="006F01E4" w:rsidP="006F01E4">
      <w:pPr>
        <w:pStyle w:val="Bodytext1"/>
        <w:shd w:val="clear" w:color="auto" w:fill="auto"/>
        <w:spacing w:before="120" w:after="120" w:line="240" w:lineRule="auto"/>
        <w:ind w:firstLine="720"/>
        <w:rPr>
          <w:rStyle w:val="Bodytext0"/>
          <w:sz w:val="28"/>
          <w:szCs w:val="28"/>
        </w:rPr>
      </w:pPr>
      <w:r w:rsidRPr="00637CB5">
        <w:rPr>
          <w:rStyle w:val="Bodytext0"/>
          <w:sz w:val="28"/>
          <w:szCs w:val="28"/>
        </w:rPr>
        <w:t>a) Rừng trồng thuộc nhóm loài cây sinh trưởng nhanh: TCVN 12509-1:2018</w:t>
      </w:r>
    </w:p>
    <w:p w14:paraId="46267995" w14:textId="42E51306" w:rsidR="006F01E4" w:rsidRPr="00637CB5" w:rsidRDefault="006F01E4" w:rsidP="006F01E4">
      <w:pPr>
        <w:pStyle w:val="Bodytext1"/>
        <w:shd w:val="clear" w:color="auto" w:fill="auto"/>
        <w:spacing w:before="120" w:after="120" w:line="240" w:lineRule="auto"/>
        <w:ind w:firstLine="720"/>
        <w:rPr>
          <w:rStyle w:val="Bodytext0"/>
          <w:sz w:val="28"/>
          <w:szCs w:val="28"/>
        </w:rPr>
      </w:pPr>
      <w:r w:rsidRPr="00637CB5">
        <w:rPr>
          <w:rStyle w:val="Bodytext0"/>
          <w:sz w:val="28"/>
          <w:szCs w:val="28"/>
        </w:rPr>
        <w:t>b) Rừng trồng thuộc nhóm loài cây sinh trưởng chậm: TC VN 12509-2:2018</w:t>
      </w:r>
    </w:p>
    <w:p w14:paraId="4D1316D4" w14:textId="02A11675" w:rsidR="006F01E4" w:rsidRPr="00637CB5" w:rsidRDefault="006F01E4" w:rsidP="006F01E4">
      <w:pPr>
        <w:pStyle w:val="Bodytext1"/>
        <w:shd w:val="clear" w:color="auto" w:fill="auto"/>
        <w:spacing w:before="120" w:after="120" w:line="240" w:lineRule="auto"/>
        <w:ind w:firstLine="720"/>
        <w:rPr>
          <w:rStyle w:val="Bodytext0"/>
          <w:sz w:val="28"/>
          <w:szCs w:val="28"/>
        </w:rPr>
      </w:pPr>
      <w:r w:rsidRPr="00637CB5">
        <w:rPr>
          <w:rStyle w:val="Bodytext0"/>
          <w:sz w:val="28"/>
          <w:szCs w:val="28"/>
        </w:rPr>
        <w:t>c) Rừng trồng thuộc nhóm loài cây ngập mặn: TCVN 12509-3:2018</w:t>
      </w:r>
    </w:p>
    <w:p w14:paraId="705FAAB7" w14:textId="0D7C93A6" w:rsidR="006F01E4" w:rsidRPr="00637CB5" w:rsidRDefault="006F01E4" w:rsidP="006F01E4">
      <w:pPr>
        <w:pStyle w:val="Bodytext1"/>
        <w:shd w:val="clear" w:color="auto" w:fill="auto"/>
        <w:spacing w:before="120" w:after="120" w:line="240" w:lineRule="auto"/>
        <w:ind w:firstLine="720"/>
        <w:rPr>
          <w:rStyle w:val="Bodytext0"/>
          <w:b/>
          <w:sz w:val="28"/>
          <w:szCs w:val="28"/>
        </w:rPr>
      </w:pPr>
      <w:r w:rsidRPr="00637CB5">
        <w:rPr>
          <w:rStyle w:val="Bodytext0"/>
          <w:sz w:val="28"/>
          <w:szCs w:val="28"/>
        </w:rPr>
        <w:t>b) Rừng trồng phòng hộ ven biển, chắn gió, chắn cát bay: TCVN 2510-1:2018</w:t>
      </w:r>
    </w:p>
    <w:p w14:paraId="2125174F" w14:textId="385D927C" w:rsidR="006F01E4" w:rsidRPr="00637CB5" w:rsidRDefault="006F01E4" w:rsidP="006F01E4">
      <w:pPr>
        <w:pStyle w:val="Bodytext1"/>
        <w:shd w:val="clear" w:color="auto" w:fill="auto"/>
        <w:spacing w:before="120" w:after="120" w:line="240" w:lineRule="auto"/>
        <w:ind w:firstLine="720"/>
        <w:rPr>
          <w:rStyle w:val="Bodytext0"/>
          <w:b/>
          <w:sz w:val="28"/>
          <w:szCs w:val="28"/>
        </w:rPr>
      </w:pPr>
      <w:r w:rsidRPr="00637CB5">
        <w:rPr>
          <w:rStyle w:val="Bodytext0"/>
          <w:sz w:val="28"/>
          <w:szCs w:val="28"/>
        </w:rPr>
        <w:t>e) Rừng trồng phòng hộ ven biển, chắn sóng, lấn biển: TCVN 2510-2:2018</w:t>
      </w:r>
    </w:p>
    <w:p w14:paraId="601F7CFF" w14:textId="77777777" w:rsidR="006F01E4" w:rsidRPr="00637CB5" w:rsidRDefault="006F01E4" w:rsidP="006F01E4">
      <w:pPr>
        <w:rPr>
          <w:rStyle w:val="Bodytext0"/>
          <w:sz w:val="28"/>
          <w:szCs w:val="28"/>
        </w:rPr>
      </w:pPr>
    </w:p>
    <w:p w14:paraId="6308281B" w14:textId="597C2AD6" w:rsidR="00470F19" w:rsidRPr="00637CB5" w:rsidRDefault="00470F19" w:rsidP="00470F19">
      <w:pPr>
        <w:rPr>
          <w:b/>
          <w:bCs/>
          <w:sz w:val="26"/>
          <w:szCs w:val="26"/>
        </w:rPr>
      </w:pPr>
      <w:r w:rsidRPr="00637CB5">
        <w:rPr>
          <w:b/>
          <w:bCs/>
          <w:sz w:val="26"/>
          <w:szCs w:val="26"/>
        </w:rPr>
        <w:t>II. CHỈ TIÊU NGHIỆM THU CHĂM SÓC RỪNG TRỒNG</w:t>
      </w:r>
    </w:p>
    <w:p w14:paraId="4AF77AC2" w14:textId="77777777" w:rsidR="009E47F0" w:rsidRPr="00637CB5" w:rsidRDefault="009E47F0" w:rsidP="00470F19">
      <w:pPr>
        <w:rPr>
          <w:b/>
          <w:bCs/>
          <w:sz w:val="28"/>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55"/>
        <w:gridCol w:w="2523"/>
        <w:gridCol w:w="3402"/>
      </w:tblGrid>
      <w:tr w:rsidR="00637CB5" w:rsidRPr="00637CB5" w14:paraId="23AE1C50" w14:textId="77777777" w:rsidTr="00627C74">
        <w:trPr>
          <w:cantSplit/>
        </w:trPr>
        <w:tc>
          <w:tcPr>
            <w:tcW w:w="1560" w:type="dxa"/>
          </w:tcPr>
          <w:p w14:paraId="132D5459" w14:textId="77777777" w:rsidR="00470F19" w:rsidRPr="00637CB5" w:rsidRDefault="00470F19" w:rsidP="00D45985">
            <w:pPr>
              <w:spacing w:before="60" w:after="60"/>
              <w:jc w:val="center"/>
              <w:rPr>
                <w:b/>
                <w:sz w:val="26"/>
                <w:szCs w:val="26"/>
              </w:rPr>
            </w:pPr>
            <w:r w:rsidRPr="00637CB5">
              <w:rPr>
                <w:b/>
                <w:sz w:val="26"/>
                <w:szCs w:val="26"/>
              </w:rPr>
              <w:t>Chỉ tiêu</w:t>
            </w:r>
          </w:p>
        </w:tc>
        <w:tc>
          <w:tcPr>
            <w:tcW w:w="2155" w:type="dxa"/>
          </w:tcPr>
          <w:p w14:paraId="4D099513" w14:textId="77777777" w:rsidR="00470F19" w:rsidRPr="00637CB5" w:rsidRDefault="00470F19" w:rsidP="00D45985">
            <w:pPr>
              <w:spacing w:before="60" w:after="60"/>
              <w:jc w:val="center"/>
              <w:rPr>
                <w:b/>
                <w:sz w:val="26"/>
                <w:szCs w:val="26"/>
              </w:rPr>
            </w:pPr>
            <w:r w:rsidRPr="00637CB5">
              <w:rPr>
                <w:b/>
                <w:sz w:val="26"/>
                <w:szCs w:val="26"/>
              </w:rPr>
              <w:t>Nội dung</w:t>
            </w:r>
          </w:p>
        </w:tc>
        <w:tc>
          <w:tcPr>
            <w:tcW w:w="2523" w:type="dxa"/>
          </w:tcPr>
          <w:p w14:paraId="03A8E355" w14:textId="77777777" w:rsidR="00470F19" w:rsidRPr="00637CB5" w:rsidRDefault="00470F19" w:rsidP="00D45985">
            <w:pPr>
              <w:spacing w:before="60" w:after="60"/>
              <w:jc w:val="center"/>
              <w:rPr>
                <w:b/>
                <w:sz w:val="26"/>
                <w:szCs w:val="26"/>
              </w:rPr>
            </w:pPr>
            <w:r w:rsidRPr="00637CB5">
              <w:rPr>
                <w:b/>
                <w:sz w:val="26"/>
                <w:szCs w:val="26"/>
              </w:rPr>
              <w:t>Tiêu chuẩn đánh giá</w:t>
            </w:r>
          </w:p>
        </w:tc>
        <w:tc>
          <w:tcPr>
            <w:tcW w:w="3402" w:type="dxa"/>
          </w:tcPr>
          <w:p w14:paraId="0125D6CD" w14:textId="77777777" w:rsidR="00470F19" w:rsidRPr="00637CB5" w:rsidRDefault="00470F19" w:rsidP="00D45985">
            <w:pPr>
              <w:spacing w:before="60" w:after="60"/>
              <w:jc w:val="center"/>
              <w:rPr>
                <w:b/>
                <w:sz w:val="26"/>
                <w:szCs w:val="26"/>
              </w:rPr>
            </w:pPr>
            <w:r w:rsidRPr="00637CB5">
              <w:rPr>
                <w:b/>
                <w:sz w:val="26"/>
                <w:szCs w:val="26"/>
              </w:rPr>
              <w:t>Biện pháp xử lý</w:t>
            </w:r>
          </w:p>
        </w:tc>
      </w:tr>
      <w:tr w:rsidR="00637CB5" w:rsidRPr="00637CB5" w14:paraId="7B42FA10" w14:textId="77777777" w:rsidTr="00627C74">
        <w:trPr>
          <w:cantSplit/>
        </w:trPr>
        <w:tc>
          <w:tcPr>
            <w:tcW w:w="1560" w:type="dxa"/>
            <w:vMerge w:val="restart"/>
            <w:vAlign w:val="center"/>
          </w:tcPr>
          <w:p w14:paraId="6980F87C" w14:textId="77777777" w:rsidR="00470F19" w:rsidRPr="00637CB5" w:rsidRDefault="00470F19" w:rsidP="006C47FF">
            <w:pPr>
              <w:numPr>
                <w:ilvl w:val="0"/>
                <w:numId w:val="4"/>
              </w:numPr>
              <w:ind w:left="0" w:firstLine="0"/>
              <w:rPr>
                <w:sz w:val="26"/>
                <w:szCs w:val="26"/>
                <w:lang w:val="fr-FR"/>
              </w:rPr>
            </w:pPr>
            <w:r w:rsidRPr="00637CB5">
              <w:rPr>
                <w:sz w:val="26"/>
                <w:szCs w:val="26"/>
                <w:lang w:val="fr-FR"/>
              </w:rPr>
              <w:t>Phát dọn thực bì</w:t>
            </w:r>
          </w:p>
        </w:tc>
        <w:tc>
          <w:tcPr>
            <w:tcW w:w="2155" w:type="dxa"/>
            <w:vMerge w:val="restart"/>
            <w:vAlign w:val="center"/>
          </w:tcPr>
          <w:p w14:paraId="13C9A712" w14:textId="77777777" w:rsidR="00470F19" w:rsidRPr="00637CB5" w:rsidRDefault="00470F19" w:rsidP="009E47F0">
            <w:pPr>
              <w:rPr>
                <w:sz w:val="26"/>
                <w:szCs w:val="26"/>
                <w:lang w:val="fr-FR"/>
              </w:rPr>
            </w:pPr>
            <w:r w:rsidRPr="00637CB5">
              <w:rPr>
                <w:sz w:val="26"/>
                <w:szCs w:val="26"/>
                <w:lang w:val="fr-FR"/>
              </w:rPr>
              <w:t>Diện tích phát dọn thực bì đúng thiết kế</w:t>
            </w:r>
          </w:p>
        </w:tc>
        <w:tc>
          <w:tcPr>
            <w:tcW w:w="2523" w:type="dxa"/>
            <w:vAlign w:val="center"/>
          </w:tcPr>
          <w:p w14:paraId="3A1B1CA1" w14:textId="77777777" w:rsidR="00470F19" w:rsidRPr="00637CB5" w:rsidRDefault="00470F19" w:rsidP="009E47F0">
            <w:pPr>
              <w:jc w:val="center"/>
              <w:rPr>
                <w:sz w:val="26"/>
                <w:szCs w:val="26"/>
              </w:rPr>
            </w:pPr>
            <w:r w:rsidRPr="00637CB5">
              <w:rPr>
                <w:sz w:val="26"/>
                <w:szCs w:val="26"/>
              </w:rPr>
              <w:sym w:font="Symbol" w:char="F0B3"/>
            </w:r>
            <w:r w:rsidRPr="00637CB5">
              <w:rPr>
                <w:sz w:val="26"/>
                <w:szCs w:val="26"/>
              </w:rPr>
              <w:t xml:space="preserve">  90%</w:t>
            </w:r>
          </w:p>
        </w:tc>
        <w:tc>
          <w:tcPr>
            <w:tcW w:w="3402" w:type="dxa"/>
            <w:vAlign w:val="center"/>
          </w:tcPr>
          <w:p w14:paraId="3D262414" w14:textId="77777777" w:rsidR="00470F19" w:rsidRPr="00637CB5" w:rsidRDefault="00470F19" w:rsidP="009E47F0">
            <w:pPr>
              <w:rPr>
                <w:sz w:val="26"/>
                <w:szCs w:val="26"/>
              </w:rPr>
            </w:pPr>
            <w:r w:rsidRPr="00637CB5">
              <w:rPr>
                <w:sz w:val="26"/>
                <w:szCs w:val="26"/>
              </w:rPr>
              <w:t>Nghiệm thu thanh toán 100%</w:t>
            </w:r>
          </w:p>
        </w:tc>
      </w:tr>
      <w:tr w:rsidR="00637CB5" w:rsidRPr="00637CB5" w14:paraId="143891D6" w14:textId="77777777" w:rsidTr="00627C74">
        <w:trPr>
          <w:cantSplit/>
        </w:trPr>
        <w:tc>
          <w:tcPr>
            <w:tcW w:w="1560" w:type="dxa"/>
            <w:vMerge/>
            <w:vAlign w:val="center"/>
          </w:tcPr>
          <w:p w14:paraId="5380401B" w14:textId="77777777" w:rsidR="00470F19" w:rsidRPr="00637CB5" w:rsidRDefault="00470F19" w:rsidP="009E47F0">
            <w:pPr>
              <w:rPr>
                <w:sz w:val="26"/>
                <w:szCs w:val="26"/>
              </w:rPr>
            </w:pPr>
          </w:p>
        </w:tc>
        <w:tc>
          <w:tcPr>
            <w:tcW w:w="2155" w:type="dxa"/>
            <w:vMerge/>
            <w:vAlign w:val="center"/>
          </w:tcPr>
          <w:p w14:paraId="7A28353B" w14:textId="77777777" w:rsidR="00470F19" w:rsidRPr="00637CB5" w:rsidRDefault="00470F19" w:rsidP="009E47F0">
            <w:pPr>
              <w:rPr>
                <w:sz w:val="26"/>
                <w:szCs w:val="26"/>
              </w:rPr>
            </w:pPr>
          </w:p>
        </w:tc>
        <w:tc>
          <w:tcPr>
            <w:tcW w:w="2523" w:type="dxa"/>
            <w:vAlign w:val="center"/>
          </w:tcPr>
          <w:p w14:paraId="738F0813" w14:textId="77777777" w:rsidR="00470F19" w:rsidRPr="00637CB5" w:rsidRDefault="00470F19" w:rsidP="009E47F0">
            <w:pPr>
              <w:jc w:val="center"/>
              <w:rPr>
                <w:sz w:val="26"/>
                <w:szCs w:val="26"/>
              </w:rPr>
            </w:pPr>
            <w:r w:rsidRPr="00637CB5">
              <w:rPr>
                <w:sz w:val="26"/>
                <w:szCs w:val="26"/>
              </w:rPr>
              <w:t>&lt; 90%</w:t>
            </w:r>
          </w:p>
        </w:tc>
        <w:tc>
          <w:tcPr>
            <w:tcW w:w="3402" w:type="dxa"/>
            <w:vAlign w:val="center"/>
          </w:tcPr>
          <w:p w14:paraId="5135B39E" w14:textId="77777777" w:rsidR="00470F19" w:rsidRPr="00637CB5" w:rsidRDefault="00470F19" w:rsidP="009E47F0">
            <w:pPr>
              <w:rPr>
                <w:sz w:val="26"/>
                <w:szCs w:val="26"/>
              </w:rPr>
            </w:pPr>
            <w:r w:rsidRPr="00637CB5">
              <w:rPr>
                <w:sz w:val="26"/>
                <w:szCs w:val="26"/>
              </w:rPr>
              <w:t>Không nghiệm thu</w:t>
            </w:r>
          </w:p>
        </w:tc>
      </w:tr>
      <w:tr w:rsidR="00637CB5" w:rsidRPr="00637CB5" w14:paraId="5BCEFAFC" w14:textId="77777777" w:rsidTr="00627C74">
        <w:trPr>
          <w:cantSplit/>
        </w:trPr>
        <w:tc>
          <w:tcPr>
            <w:tcW w:w="1560" w:type="dxa"/>
            <w:vMerge w:val="restart"/>
            <w:vAlign w:val="center"/>
          </w:tcPr>
          <w:p w14:paraId="593F85A0" w14:textId="77777777" w:rsidR="00470F19" w:rsidRPr="00637CB5" w:rsidRDefault="00470F19" w:rsidP="006C47FF">
            <w:pPr>
              <w:numPr>
                <w:ilvl w:val="0"/>
                <w:numId w:val="4"/>
              </w:numPr>
              <w:tabs>
                <w:tab w:val="clear" w:pos="360"/>
                <w:tab w:val="num" w:pos="318"/>
              </w:tabs>
              <w:ind w:left="0" w:firstLine="0"/>
              <w:rPr>
                <w:sz w:val="26"/>
                <w:szCs w:val="26"/>
              </w:rPr>
            </w:pPr>
            <w:r w:rsidRPr="00637CB5">
              <w:rPr>
                <w:sz w:val="26"/>
                <w:szCs w:val="26"/>
              </w:rPr>
              <w:t xml:space="preserve"> Cuốc xới vun gốc</w:t>
            </w:r>
          </w:p>
        </w:tc>
        <w:tc>
          <w:tcPr>
            <w:tcW w:w="2155" w:type="dxa"/>
            <w:vMerge w:val="restart"/>
            <w:vAlign w:val="center"/>
          </w:tcPr>
          <w:p w14:paraId="74F61E84" w14:textId="77777777" w:rsidR="00470F19" w:rsidRPr="00637CB5" w:rsidRDefault="00470F19" w:rsidP="009E47F0">
            <w:pPr>
              <w:rPr>
                <w:sz w:val="26"/>
                <w:szCs w:val="26"/>
              </w:rPr>
            </w:pPr>
            <w:r w:rsidRPr="00637CB5">
              <w:rPr>
                <w:sz w:val="26"/>
                <w:szCs w:val="26"/>
              </w:rPr>
              <w:t>Diện tích cuốc xới vun gốc đúng thiết kế</w:t>
            </w:r>
          </w:p>
        </w:tc>
        <w:tc>
          <w:tcPr>
            <w:tcW w:w="2523" w:type="dxa"/>
            <w:vAlign w:val="center"/>
          </w:tcPr>
          <w:p w14:paraId="20FDB487" w14:textId="77777777" w:rsidR="00470F19" w:rsidRPr="00637CB5" w:rsidRDefault="00470F19" w:rsidP="009E47F0">
            <w:pPr>
              <w:jc w:val="center"/>
              <w:rPr>
                <w:sz w:val="26"/>
                <w:szCs w:val="26"/>
              </w:rPr>
            </w:pPr>
            <w:r w:rsidRPr="00637CB5">
              <w:rPr>
                <w:sz w:val="26"/>
                <w:szCs w:val="26"/>
              </w:rPr>
              <w:sym w:font="Symbol" w:char="F0B3"/>
            </w:r>
            <w:r w:rsidRPr="00637CB5">
              <w:rPr>
                <w:sz w:val="26"/>
                <w:szCs w:val="26"/>
              </w:rPr>
              <w:t xml:space="preserve"> 90%</w:t>
            </w:r>
          </w:p>
        </w:tc>
        <w:tc>
          <w:tcPr>
            <w:tcW w:w="3402" w:type="dxa"/>
            <w:vAlign w:val="center"/>
          </w:tcPr>
          <w:p w14:paraId="40035B36" w14:textId="77777777" w:rsidR="00470F19" w:rsidRPr="00637CB5" w:rsidRDefault="00470F19" w:rsidP="009E47F0">
            <w:pPr>
              <w:rPr>
                <w:sz w:val="26"/>
                <w:szCs w:val="26"/>
              </w:rPr>
            </w:pPr>
            <w:r w:rsidRPr="00637CB5">
              <w:rPr>
                <w:sz w:val="26"/>
                <w:szCs w:val="26"/>
              </w:rPr>
              <w:t>Nghiệm thu thanh toán 100%</w:t>
            </w:r>
          </w:p>
        </w:tc>
      </w:tr>
      <w:tr w:rsidR="00637CB5" w:rsidRPr="00637CB5" w14:paraId="3FB51906" w14:textId="77777777" w:rsidTr="00627C74">
        <w:trPr>
          <w:cantSplit/>
        </w:trPr>
        <w:tc>
          <w:tcPr>
            <w:tcW w:w="1560" w:type="dxa"/>
            <w:vMerge/>
            <w:vAlign w:val="center"/>
          </w:tcPr>
          <w:p w14:paraId="2E7F839E" w14:textId="77777777" w:rsidR="00470F19" w:rsidRPr="00637CB5" w:rsidRDefault="00470F19" w:rsidP="009E47F0">
            <w:pPr>
              <w:rPr>
                <w:sz w:val="26"/>
                <w:szCs w:val="26"/>
              </w:rPr>
            </w:pPr>
          </w:p>
        </w:tc>
        <w:tc>
          <w:tcPr>
            <w:tcW w:w="2155" w:type="dxa"/>
            <w:vMerge/>
            <w:vAlign w:val="center"/>
          </w:tcPr>
          <w:p w14:paraId="6CE917B7" w14:textId="77777777" w:rsidR="00470F19" w:rsidRPr="00637CB5" w:rsidRDefault="00470F19" w:rsidP="009E47F0">
            <w:pPr>
              <w:rPr>
                <w:sz w:val="26"/>
                <w:szCs w:val="26"/>
              </w:rPr>
            </w:pPr>
          </w:p>
        </w:tc>
        <w:tc>
          <w:tcPr>
            <w:tcW w:w="2523" w:type="dxa"/>
            <w:vAlign w:val="center"/>
          </w:tcPr>
          <w:p w14:paraId="453FC715" w14:textId="77777777" w:rsidR="00470F19" w:rsidRPr="00637CB5" w:rsidRDefault="00470F19" w:rsidP="009E47F0">
            <w:pPr>
              <w:jc w:val="center"/>
              <w:rPr>
                <w:sz w:val="26"/>
                <w:szCs w:val="26"/>
              </w:rPr>
            </w:pPr>
            <w:r w:rsidRPr="00637CB5">
              <w:rPr>
                <w:sz w:val="26"/>
                <w:szCs w:val="26"/>
              </w:rPr>
              <w:t>&lt; 90%</w:t>
            </w:r>
          </w:p>
        </w:tc>
        <w:tc>
          <w:tcPr>
            <w:tcW w:w="3402" w:type="dxa"/>
            <w:vAlign w:val="center"/>
          </w:tcPr>
          <w:p w14:paraId="3AC5575B" w14:textId="77777777" w:rsidR="00470F19" w:rsidRPr="00637CB5" w:rsidRDefault="00470F19" w:rsidP="009E47F0">
            <w:pPr>
              <w:rPr>
                <w:sz w:val="26"/>
                <w:szCs w:val="26"/>
              </w:rPr>
            </w:pPr>
            <w:r w:rsidRPr="00637CB5">
              <w:rPr>
                <w:sz w:val="26"/>
                <w:szCs w:val="26"/>
              </w:rPr>
              <w:t>Không nghiệm thu</w:t>
            </w:r>
          </w:p>
        </w:tc>
      </w:tr>
      <w:tr w:rsidR="00637CB5" w:rsidRPr="00637CB5" w14:paraId="70A28005" w14:textId="77777777" w:rsidTr="00627C74">
        <w:trPr>
          <w:cantSplit/>
        </w:trPr>
        <w:tc>
          <w:tcPr>
            <w:tcW w:w="1560" w:type="dxa"/>
            <w:vMerge w:val="restart"/>
            <w:vAlign w:val="center"/>
          </w:tcPr>
          <w:p w14:paraId="218DC24A" w14:textId="77777777" w:rsidR="00470F19" w:rsidRPr="00637CB5" w:rsidRDefault="00470F19" w:rsidP="006C47FF">
            <w:pPr>
              <w:numPr>
                <w:ilvl w:val="0"/>
                <w:numId w:val="4"/>
              </w:numPr>
              <w:ind w:left="0" w:firstLine="0"/>
              <w:rPr>
                <w:sz w:val="26"/>
                <w:szCs w:val="26"/>
              </w:rPr>
            </w:pPr>
            <w:r w:rsidRPr="00637CB5">
              <w:rPr>
                <w:sz w:val="26"/>
                <w:szCs w:val="26"/>
              </w:rPr>
              <w:t xml:space="preserve"> Bón thúc</w:t>
            </w:r>
          </w:p>
          <w:p w14:paraId="566352D2" w14:textId="77777777" w:rsidR="00470F19" w:rsidRPr="00637CB5" w:rsidRDefault="00470F19" w:rsidP="009E47F0">
            <w:pPr>
              <w:rPr>
                <w:sz w:val="26"/>
                <w:szCs w:val="26"/>
              </w:rPr>
            </w:pPr>
          </w:p>
        </w:tc>
        <w:tc>
          <w:tcPr>
            <w:tcW w:w="2155" w:type="dxa"/>
            <w:vMerge w:val="restart"/>
            <w:vAlign w:val="center"/>
          </w:tcPr>
          <w:p w14:paraId="3B6D1622" w14:textId="77777777" w:rsidR="00470F19" w:rsidRPr="00637CB5" w:rsidRDefault="00470F19" w:rsidP="009E47F0">
            <w:pPr>
              <w:rPr>
                <w:sz w:val="26"/>
                <w:szCs w:val="26"/>
              </w:rPr>
            </w:pPr>
            <w:r w:rsidRPr="00637CB5">
              <w:rPr>
                <w:sz w:val="26"/>
                <w:szCs w:val="26"/>
              </w:rPr>
              <w:t>Số gốc có bón thúc đúng  loại phân quy định</w:t>
            </w:r>
          </w:p>
        </w:tc>
        <w:tc>
          <w:tcPr>
            <w:tcW w:w="2523" w:type="dxa"/>
            <w:vAlign w:val="center"/>
          </w:tcPr>
          <w:p w14:paraId="62F6FA01" w14:textId="77777777" w:rsidR="00470F19" w:rsidRPr="00637CB5" w:rsidRDefault="00470F19" w:rsidP="009E47F0">
            <w:pPr>
              <w:jc w:val="center"/>
              <w:rPr>
                <w:sz w:val="26"/>
                <w:szCs w:val="26"/>
              </w:rPr>
            </w:pPr>
            <w:r w:rsidRPr="00637CB5">
              <w:rPr>
                <w:sz w:val="26"/>
                <w:szCs w:val="26"/>
              </w:rPr>
              <w:sym w:font="Symbol" w:char="F0B3"/>
            </w:r>
            <w:r w:rsidRPr="00637CB5">
              <w:rPr>
                <w:sz w:val="26"/>
                <w:szCs w:val="26"/>
              </w:rPr>
              <w:t xml:space="preserve"> 90%</w:t>
            </w:r>
          </w:p>
        </w:tc>
        <w:tc>
          <w:tcPr>
            <w:tcW w:w="3402" w:type="dxa"/>
            <w:vAlign w:val="center"/>
          </w:tcPr>
          <w:p w14:paraId="37E1E888" w14:textId="77777777" w:rsidR="00470F19" w:rsidRPr="00637CB5" w:rsidRDefault="00470F19" w:rsidP="009E47F0">
            <w:pPr>
              <w:rPr>
                <w:sz w:val="26"/>
                <w:szCs w:val="26"/>
              </w:rPr>
            </w:pPr>
            <w:r w:rsidRPr="00637CB5">
              <w:rPr>
                <w:sz w:val="26"/>
                <w:szCs w:val="26"/>
              </w:rPr>
              <w:t>Nghiệm thu thanh toán 100%</w:t>
            </w:r>
          </w:p>
        </w:tc>
      </w:tr>
      <w:tr w:rsidR="00637CB5" w:rsidRPr="00637CB5" w14:paraId="0A22CD8F" w14:textId="77777777" w:rsidTr="00627C74">
        <w:trPr>
          <w:cantSplit/>
        </w:trPr>
        <w:tc>
          <w:tcPr>
            <w:tcW w:w="1560" w:type="dxa"/>
            <w:vMerge/>
            <w:vAlign w:val="center"/>
          </w:tcPr>
          <w:p w14:paraId="25163F1F" w14:textId="77777777" w:rsidR="00470F19" w:rsidRPr="00637CB5" w:rsidRDefault="00470F19" w:rsidP="009E47F0">
            <w:pPr>
              <w:rPr>
                <w:sz w:val="26"/>
                <w:szCs w:val="26"/>
              </w:rPr>
            </w:pPr>
          </w:p>
        </w:tc>
        <w:tc>
          <w:tcPr>
            <w:tcW w:w="2155" w:type="dxa"/>
            <w:vMerge/>
            <w:vAlign w:val="center"/>
          </w:tcPr>
          <w:p w14:paraId="6180531D" w14:textId="77777777" w:rsidR="00470F19" w:rsidRPr="00637CB5" w:rsidRDefault="00470F19" w:rsidP="009E47F0">
            <w:pPr>
              <w:rPr>
                <w:sz w:val="26"/>
                <w:szCs w:val="26"/>
              </w:rPr>
            </w:pPr>
          </w:p>
        </w:tc>
        <w:tc>
          <w:tcPr>
            <w:tcW w:w="2523" w:type="dxa"/>
            <w:vAlign w:val="center"/>
          </w:tcPr>
          <w:p w14:paraId="13016AFC" w14:textId="77777777" w:rsidR="00470F19" w:rsidRPr="00637CB5" w:rsidRDefault="00470F19" w:rsidP="009E47F0">
            <w:pPr>
              <w:jc w:val="center"/>
              <w:rPr>
                <w:sz w:val="26"/>
                <w:szCs w:val="26"/>
              </w:rPr>
            </w:pPr>
            <w:r w:rsidRPr="00637CB5">
              <w:rPr>
                <w:sz w:val="26"/>
                <w:szCs w:val="26"/>
              </w:rPr>
              <w:t>&lt; 90%</w:t>
            </w:r>
          </w:p>
        </w:tc>
        <w:tc>
          <w:tcPr>
            <w:tcW w:w="3402" w:type="dxa"/>
            <w:vAlign w:val="center"/>
          </w:tcPr>
          <w:p w14:paraId="38720B28" w14:textId="6A10E40B" w:rsidR="00470F19" w:rsidRPr="00637CB5" w:rsidRDefault="00470F19" w:rsidP="009E47F0">
            <w:pPr>
              <w:rPr>
                <w:sz w:val="26"/>
                <w:szCs w:val="26"/>
              </w:rPr>
            </w:pPr>
            <w:r w:rsidRPr="00637CB5">
              <w:rPr>
                <w:sz w:val="26"/>
                <w:szCs w:val="26"/>
              </w:rPr>
              <w:t>Không nghiệm thu, yêu cầu bón lót bổ sung cho đủ</w:t>
            </w:r>
          </w:p>
        </w:tc>
      </w:tr>
      <w:tr w:rsidR="00637CB5" w:rsidRPr="00637CB5" w14:paraId="1B8C8CB2" w14:textId="77777777" w:rsidTr="00627C74">
        <w:trPr>
          <w:cantSplit/>
        </w:trPr>
        <w:tc>
          <w:tcPr>
            <w:tcW w:w="1560" w:type="dxa"/>
            <w:vMerge w:val="restart"/>
            <w:vAlign w:val="center"/>
          </w:tcPr>
          <w:p w14:paraId="74349A1F" w14:textId="32C96E22" w:rsidR="00470F19" w:rsidRPr="00637CB5" w:rsidRDefault="00470F19" w:rsidP="006C47FF">
            <w:pPr>
              <w:numPr>
                <w:ilvl w:val="0"/>
                <w:numId w:val="4"/>
              </w:numPr>
              <w:ind w:left="0" w:firstLine="0"/>
              <w:rPr>
                <w:sz w:val="26"/>
                <w:szCs w:val="26"/>
                <w:lang w:val="fr-FR"/>
              </w:rPr>
            </w:pPr>
            <w:r w:rsidRPr="00637CB5">
              <w:rPr>
                <w:sz w:val="26"/>
                <w:szCs w:val="26"/>
                <w:lang w:val="fr-FR"/>
              </w:rPr>
              <w:lastRenderedPageBreak/>
              <w:t>Tỷ lệ cây sống tốt</w:t>
            </w:r>
          </w:p>
          <w:p w14:paraId="210999CA" w14:textId="77777777" w:rsidR="00470F19" w:rsidRPr="00637CB5" w:rsidRDefault="00470F19" w:rsidP="009E47F0">
            <w:pPr>
              <w:rPr>
                <w:sz w:val="26"/>
                <w:szCs w:val="26"/>
                <w:lang w:val="fr-FR"/>
              </w:rPr>
            </w:pPr>
          </w:p>
        </w:tc>
        <w:tc>
          <w:tcPr>
            <w:tcW w:w="2155" w:type="dxa"/>
            <w:vMerge w:val="restart"/>
            <w:vAlign w:val="center"/>
          </w:tcPr>
          <w:p w14:paraId="085D9E0C" w14:textId="77777777" w:rsidR="00470F19" w:rsidRPr="00637CB5" w:rsidRDefault="00470F19" w:rsidP="009E47F0">
            <w:pPr>
              <w:rPr>
                <w:sz w:val="26"/>
                <w:szCs w:val="26"/>
                <w:lang w:val="fr-FR"/>
              </w:rPr>
            </w:pPr>
            <w:r w:rsidRPr="00637CB5">
              <w:rPr>
                <w:sz w:val="26"/>
                <w:szCs w:val="26"/>
                <w:lang w:val="fr-FR"/>
              </w:rPr>
              <w:t>Tỷ lệ cây sống tốt sau khi trồng dặm</w:t>
            </w:r>
          </w:p>
        </w:tc>
        <w:tc>
          <w:tcPr>
            <w:tcW w:w="2523" w:type="dxa"/>
            <w:vAlign w:val="center"/>
          </w:tcPr>
          <w:p w14:paraId="0A84E6AA" w14:textId="179E030F" w:rsidR="00470F19" w:rsidRPr="00637CB5" w:rsidRDefault="00470F19" w:rsidP="00BE662B">
            <w:pPr>
              <w:rPr>
                <w:sz w:val="26"/>
                <w:szCs w:val="26"/>
                <w:lang w:val="fr-FR"/>
              </w:rPr>
            </w:pPr>
            <w:r w:rsidRPr="00637CB5">
              <w:rPr>
                <w:sz w:val="26"/>
                <w:szCs w:val="26"/>
                <w:lang w:val="fr-FR"/>
              </w:rPr>
              <w:t xml:space="preserve"> </w:t>
            </w:r>
            <w:r w:rsidRPr="00637CB5">
              <w:rPr>
                <w:sz w:val="26"/>
                <w:szCs w:val="26"/>
              </w:rPr>
              <w:sym w:font="Symbol" w:char="F0B3"/>
            </w:r>
            <w:r w:rsidRPr="00637CB5">
              <w:rPr>
                <w:sz w:val="26"/>
                <w:szCs w:val="26"/>
                <w:lang w:val="fr-FR"/>
              </w:rPr>
              <w:t xml:space="preserve"> </w:t>
            </w:r>
            <w:r w:rsidR="00BE662B" w:rsidRPr="00637CB5">
              <w:rPr>
                <w:sz w:val="26"/>
                <w:szCs w:val="26"/>
                <w:lang w:val="fr-FR"/>
              </w:rPr>
              <w:t>85</w:t>
            </w:r>
            <w:r w:rsidRPr="00637CB5">
              <w:rPr>
                <w:sz w:val="26"/>
                <w:szCs w:val="26"/>
                <w:lang w:val="fr-FR"/>
              </w:rPr>
              <w:t>%  so với mật độ thiết kế trồng</w:t>
            </w:r>
          </w:p>
        </w:tc>
        <w:tc>
          <w:tcPr>
            <w:tcW w:w="3402" w:type="dxa"/>
            <w:vAlign w:val="center"/>
          </w:tcPr>
          <w:p w14:paraId="2791B2FE" w14:textId="77777777" w:rsidR="00470F19" w:rsidRPr="00637CB5" w:rsidRDefault="00470F19" w:rsidP="009E47F0">
            <w:pPr>
              <w:rPr>
                <w:sz w:val="26"/>
                <w:szCs w:val="26"/>
              </w:rPr>
            </w:pPr>
            <w:r w:rsidRPr="00637CB5">
              <w:rPr>
                <w:sz w:val="26"/>
                <w:szCs w:val="26"/>
              </w:rPr>
              <w:t>Nghiệm thu thanh toán 100%</w:t>
            </w:r>
          </w:p>
        </w:tc>
      </w:tr>
      <w:tr w:rsidR="00637CB5" w:rsidRPr="00637CB5" w14:paraId="00FD53E6" w14:textId="77777777" w:rsidTr="00627C74">
        <w:trPr>
          <w:cantSplit/>
        </w:trPr>
        <w:tc>
          <w:tcPr>
            <w:tcW w:w="1560" w:type="dxa"/>
            <w:vMerge/>
            <w:vAlign w:val="center"/>
          </w:tcPr>
          <w:p w14:paraId="79FE5B02" w14:textId="77777777" w:rsidR="00470F19" w:rsidRPr="00637CB5" w:rsidRDefault="00470F19" w:rsidP="009E47F0">
            <w:pPr>
              <w:rPr>
                <w:sz w:val="26"/>
                <w:szCs w:val="26"/>
              </w:rPr>
            </w:pPr>
          </w:p>
        </w:tc>
        <w:tc>
          <w:tcPr>
            <w:tcW w:w="2155" w:type="dxa"/>
            <w:vMerge/>
            <w:vAlign w:val="center"/>
          </w:tcPr>
          <w:p w14:paraId="2DF64D78" w14:textId="77777777" w:rsidR="00470F19" w:rsidRPr="00637CB5" w:rsidRDefault="00470F19" w:rsidP="009E47F0">
            <w:pPr>
              <w:rPr>
                <w:sz w:val="26"/>
                <w:szCs w:val="26"/>
              </w:rPr>
            </w:pPr>
          </w:p>
        </w:tc>
        <w:tc>
          <w:tcPr>
            <w:tcW w:w="2523" w:type="dxa"/>
            <w:vAlign w:val="center"/>
          </w:tcPr>
          <w:p w14:paraId="5D06C43E" w14:textId="2E84AE08" w:rsidR="00470F19" w:rsidRPr="00637CB5" w:rsidRDefault="00470F19" w:rsidP="00BE662B">
            <w:pPr>
              <w:rPr>
                <w:sz w:val="26"/>
                <w:szCs w:val="26"/>
              </w:rPr>
            </w:pPr>
            <w:r w:rsidRPr="00637CB5">
              <w:rPr>
                <w:sz w:val="26"/>
                <w:szCs w:val="26"/>
              </w:rPr>
              <w:t xml:space="preserve">50% - &lt; </w:t>
            </w:r>
            <w:r w:rsidR="00BE662B" w:rsidRPr="00637CB5">
              <w:rPr>
                <w:sz w:val="26"/>
                <w:szCs w:val="26"/>
              </w:rPr>
              <w:t>85</w:t>
            </w:r>
            <w:r w:rsidRPr="00637CB5">
              <w:rPr>
                <w:sz w:val="26"/>
                <w:szCs w:val="26"/>
              </w:rPr>
              <w:t>% so với mật độ thiết kế trồng</w:t>
            </w:r>
          </w:p>
        </w:tc>
        <w:tc>
          <w:tcPr>
            <w:tcW w:w="3402" w:type="dxa"/>
            <w:vAlign w:val="center"/>
          </w:tcPr>
          <w:p w14:paraId="67A35B95" w14:textId="77777777" w:rsidR="00470F19" w:rsidRPr="00637CB5" w:rsidRDefault="00470F19" w:rsidP="009E47F0">
            <w:pPr>
              <w:rPr>
                <w:sz w:val="26"/>
                <w:szCs w:val="26"/>
              </w:rPr>
            </w:pPr>
            <w:r w:rsidRPr="00637CB5">
              <w:rPr>
                <w:sz w:val="26"/>
                <w:szCs w:val="26"/>
              </w:rPr>
              <w:t>Nghiệm thu thanh toán theo tỷ lệ cây sống tốt</w:t>
            </w:r>
          </w:p>
        </w:tc>
      </w:tr>
      <w:tr w:rsidR="00637CB5" w:rsidRPr="00637CB5" w14:paraId="52968E40" w14:textId="77777777" w:rsidTr="00627C74">
        <w:trPr>
          <w:cantSplit/>
        </w:trPr>
        <w:tc>
          <w:tcPr>
            <w:tcW w:w="1560" w:type="dxa"/>
            <w:vMerge/>
            <w:vAlign w:val="center"/>
          </w:tcPr>
          <w:p w14:paraId="11886032" w14:textId="77777777" w:rsidR="00470F19" w:rsidRPr="00637CB5" w:rsidRDefault="00470F19" w:rsidP="009E47F0">
            <w:pPr>
              <w:rPr>
                <w:sz w:val="26"/>
                <w:szCs w:val="26"/>
              </w:rPr>
            </w:pPr>
          </w:p>
        </w:tc>
        <w:tc>
          <w:tcPr>
            <w:tcW w:w="2155" w:type="dxa"/>
            <w:vMerge/>
            <w:vAlign w:val="center"/>
          </w:tcPr>
          <w:p w14:paraId="37DF1623" w14:textId="77777777" w:rsidR="00470F19" w:rsidRPr="00637CB5" w:rsidRDefault="00470F19" w:rsidP="009E47F0">
            <w:pPr>
              <w:rPr>
                <w:sz w:val="26"/>
                <w:szCs w:val="26"/>
              </w:rPr>
            </w:pPr>
          </w:p>
        </w:tc>
        <w:tc>
          <w:tcPr>
            <w:tcW w:w="2523" w:type="dxa"/>
            <w:vAlign w:val="center"/>
          </w:tcPr>
          <w:p w14:paraId="046115FF" w14:textId="77777777" w:rsidR="00470F19" w:rsidRPr="00637CB5" w:rsidRDefault="00470F19" w:rsidP="009E47F0">
            <w:pPr>
              <w:rPr>
                <w:sz w:val="26"/>
                <w:szCs w:val="26"/>
              </w:rPr>
            </w:pPr>
            <w:r w:rsidRPr="00637CB5">
              <w:rPr>
                <w:sz w:val="26"/>
                <w:szCs w:val="26"/>
              </w:rPr>
              <w:t xml:space="preserve"> &lt; 50%  mật độ thiết kế trồng</w:t>
            </w:r>
          </w:p>
        </w:tc>
        <w:tc>
          <w:tcPr>
            <w:tcW w:w="3402" w:type="dxa"/>
            <w:vAlign w:val="center"/>
          </w:tcPr>
          <w:p w14:paraId="1B958831" w14:textId="7D5B4533" w:rsidR="00470F19" w:rsidRPr="00637CB5" w:rsidRDefault="00470F19" w:rsidP="00BE662B">
            <w:pPr>
              <w:rPr>
                <w:sz w:val="26"/>
                <w:szCs w:val="26"/>
              </w:rPr>
            </w:pPr>
            <w:r w:rsidRPr="00637CB5">
              <w:rPr>
                <w:sz w:val="26"/>
                <w:szCs w:val="26"/>
              </w:rPr>
              <w:t>Không nghiệm thu, báo cáo cấp có thẩm quyền xem xét</w:t>
            </w:r>
          </w:p>
        </w:tc>
      </w:tr>
    </w:tbl>
    <w:p w14:paraId="74DC0DE8" w14:textId="0AD87375" w:rsidR="00DA30D0" w:rsidRPr="00637CB5" w:rsidRDefault="00DA30D0" w:rsidP="00470F19">
      <w:pPr>
        <w:autoSpaceDE w:val="0"/>
        <w:autoSpaceDN w:val="0"/>
        <w:adjustRightInd w:val="0"/>
        <w:ind w:firstLine="567"/>
        <w:rPr>
          <w:b/>
          <w:bCs/>
          <w:sz w:val="28"/>
          <w:szCs w:val="26"/>
        </w:rPr>
      </w:pPr>
    </w:p>
    <w:p w14:paraId="2CD21184" w14:textId="78527029" w:rsidR="00BE662B" w:rsidRPr="00637CB5" w:rsidRDefault="00BE662B" w:rsidP="00470F19">
      <w:pPr>
        <w:autoSpaceDE w:val="0"/>
        <w:autoSpaceDN w:val="0"/>
        <w:adjustRightInd w:val="0"/>
        <w:ind w:firstLine="567"/>
        <w:rPr>
          <w:b/>
          <w:bCs/>
          <w:sz w:val="28"/>
          <w:szCs w:val="26"/>
        </w:rPr>
      </w:pPr>
    </w:p>
    <w:p w14:paraId="176C5BCD" w14:textId="4CE323E4" w:rsidR="0015736A" w:rsidRPr="00637CB5" w:rsidRDefault="0015736A" w:rsidP="0015736A">
      <w:pPr>
        <w:ind w:firstLine="567"/>
        <w:outlineLvl w:val="1"/>
        <w:rPr>
          <w:b/>
          <w:bCs/>
          <w:sz w:val="26"/>
          <w:szCs w:val="26"/>
        </w:rPr>
      </w:pPr>
      <w:r w:rsidRPr="00637CB5">
        <w:rPr>
          <w:b/>
          <w:bCs/>
          <w:sz w:val="26"/>
          <w:szCs w:val="26"/>
        </w:rPr>
        <w:t>III. CHỈ TIÊU NGHIỆM THU NUÔI DƯỠNG RỪNG TRỒNG</w:t>
      </w:r>
    </w:p>
    <w:p w14:paraId="40E4C6AF" w14:textId="77777777" w:rsidR="00C53FE2" w:rsidRPr="00637CB5" w:rsidRDefault="00C53FE2" w:rsidP="0015736A">
      <w:pPr>
        <w:ind w:firstLine="567"/>
        <w:outlineLvl w:val="1"/>
        <w:rPr>
          <w:b/>
          <w:bCs/>
          <w:sz w:val="26"/>
          <w:szCs w:val="26"/>
        </w:rPr>
      </w:pPr>
    </w:p>
    <w:p w14:paraId="330A8032" w14:textId="77777777" w:rsidR="0015736A" w:rsidRPr="00637CB5" w:rsidRDefault="0015736A" w:rsidP="0015736A">
      <w:pPr>
        <w:ind w:firstLine="567"/>
        <w:outlineLvl w:val="1"/>
        <w:rPr>
          <w:b/>
          <w:bCs/>
          <w:sz w:val="26"/>
          <w:szCs w:val="26"/>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2552"/>
        <w:gridCol w:w="3289"/>
      </w:tblGrid>
      <w:tr w:rsidR="00637CB5" w:rsidRPr="00637CB5" w14:paraId="607A876B" w14:textId="77777777" w:rsidTr="00C53FE2">
        <w:trPr>
          <w:cantSplit/>
        </w:trPr>
        <w:tc>
          <w:tcPr>
            <w:tcW w:w="1560" w:type="dxa"/>
          </w:tcPr>
          <w:p w14:paraId="34E4C4E6" w14:textId="77777777" w:rsidR="0015736A" w:rsidRPr="00637CB5" w:rsidRDefault="0015736A" w:rsidP="00E80AB1">
            <w:pPr>
              <w:spacing w:before="60" w:after="60"/>
              <w:jc w:val="center"/>
              <w:rPr>
                <w:b/>
                <w:sz w:val="26"/>
                <w:szCs w:val="26"/>
              </w:rPr>
            </w:pPr>
            <w:r w:rsidRPr="00637CB5">
              <w:rPr>
                <w:b/>
                <w:sz w:val="26"/>
                <w:szCs w:val="26"/>
              </w:rPr>
              <w:t>Chỉ tiêu</w:t>
            </w:r>
          </w:p>
        </w:tc>
        <w:tc>
          <w:tcPr>
            <w:tcW w:w="2126" w:type="dxa"/>
          </w:tcPr>
          <w:p w14:paraId="47627103" w14:textId="77777777" w:rsidR="0015736A" w:rsidRPr="00637CB5" w:rsidRDefault="0015736A" w:rsidP="00E80AB1">
            <w:pPr>
              <w:spacing w:before="60" w:after="60"/>
              <w:jc w:val="center"/>
              <w:rPr>
                <w:b/>
                <w:sz w:val="26"/>
                <w:szCs w:val="26"/>
              </w:rPr>
            </w:pPr>
            <w:r w:rsidRPr="00637CB5">
              <w:rPr>
                <w:b/>
                <w:sz w:val="26"/>
                <w:szCs w:val="26"/>
              </w:rPr>
              <w:t>Nội dung</w:t>
            </w:r>
          </w:p>
        </w:tc>
        <w:tc>
          <w:tcPr>
            <w:tcW w:w="2552" w:type="dxa"/>
          </w:tcPr>
          <w:p w14:paraId="2696688B" w14:textId="77777777" w:rsidR="0015736A" w:rsidRPr="00637CB5" w:rsidRDefault="0015736A" w:rsidP="00E80AB1">
            <w:pPr>
              <w:spacing w:before="60" w:after="60"/>
              <w:jc w:val="center"/>
              <w:rPr>
                <w:b/>
                <w:sz w:val="26"/>
                <w:szCs w:val="26"/>
              </w:rPr>
            </w:pPr>
            <w:r w:rsidRPr="00637CB5">
              <w:rPr>
                <w:b/>
                <w:sz w:val="26"/>
                <w:szCs w:val="26"/>
              </w:rPr>
              <w:t>Tiêu chuẩn đánh giá</w:t>
            </w:r>
          </w:p>
        </w:tc>
        <w:tc>
          <w:tcPr>
            <w:tcW w:w="3289" w:type="dxa"/>
          </w:tcPr>
          <w:p w14:paraId="733557E9" w14:textId="77777777" w:rsidR="0015736A" w:rsidRPr="00637CB5" w:rsidRDefault="0015736A" w:rsidP="00E80AB1">
            <w:pPr>
              <w:spacing w:before="60" w:after="60"/>
              <w:jc w:val="center"/>
              <w:rPr>
                <w:b/>
                <w:sz w:val="26"/>
                <w:szCs w:val="26"/>
              </w:rPr>
            </w:pPr>
            <w:r w:rsidRPr="00637CB5">
              <w:rPr>
                <w:b/>
                <w:sz w:val="26"/>
                <w:szCs w:val="26"/>
              </w:rPr>
              <w:t>Biện pháp xử lý</w:t>
            </w:r>
          </w:p>
        </w:tc>
      </w:tr>
      <w:tr w:rsidR="00637CB5" w:rsidRPr="00637CB5" w14:paraId="2BF6B7F0" w14:textId="77777777" w:rsidTr="00C53FE2">
        <w:trPr>
          <w:cantSplit/>
        </w:trPr>
        <w:tc>
          <w:tcPr>
            <w:tcW w:w="1560" w:type="dxa"/>
            <w:vMerge w:val="restart"/>
            <w:vAlign w:val="center"/>
          </w:tcPr>
          <w:p w14:paraId="57AA04C9" w14:textId="77777777" w:rsidR="0015736A" w:rsidRPr="00637CB5" w:rsidRDefault="0015736A" w:rsidP="00E80AB1">
            <w:pPr>
              <w:spacing w:before="60" w:after="60"/>
              <w:rPr>
                <w:sz w:val="26"/>
                <w:szCs w:val="26"/>
                <w:lang w:val="fr-FR"/>
              </w:rPr>
            </w:pPr>
            <w:r w:rsidRPr="00637CB5">
              <w:rPr>
                <w:sz w:val="26"/>
                <w:szCs w:val="26"/>
                <w:lang w:val="fr-FR"/>
              </w:rPr>
              <w:t>1. Phát dọn dây leo cây bui, cỏ dại xâm lấn</w:t>
            </w:r>
          </w:p>
        </w:tc>
        <w:tc>
          <w:tcPr>
            <w:tcW w:w="2126" w:type="dxa"/>
            <w:vMerge w:val="restart"/>
            <w:vAlign w:val="center"/>
          </w:tcPr>
          <w:p w14:paraId="308688F5" w14:textId="77777777" w:rsidR="0015736A" w:rsidRPr="00637CB5" w:rsidRDefault="0015736A" w:rsidP="00E80AB1">
            <w:pPr>
              <w:spacing w:before="60" w:after="60"/>
              <w:rPr>
                <w:sz w:val="26"/>
                <w:szCs w:val="26"/>
                <w:lang w:val="fr-FR"/>
              </w:rPr>
            </w:pPr>
            <w:r w:rsidRPr="00637CB5">
              <w:rPr>
                <w:sz w:val="26"/>
                <w:szCs w:val="26"/>
                <w:lang w:val="fr-FR"/>
              </w:rPr>
              <w:t>Diện tích phát dọn thực bì đúng thiết kế</w:t>
            </w:r>
          </w:p>
        </w:tc>
        <w:tc>
          <w:tcPr>
            <w:tcW w:w="2552" w:type="dxa"/>
            <w:vAlign w:val="center"/>
          </w:tcPr>
          <w:p w14:paraId="3440F519" w14:textId="77777777" w:rsidR="0015736A" w:rsidRPr="00637CB5" w:rsidRDefault="0015736A" w:rsidP="00E80AB1">
            <w:pPr>
              <w:spacing w:before="60" w:after="60"/>
              <w:jc w:val="center"/>
              <w:rPr>
                <w:sz w:val="26"/>
                <w:szCs w:val="26"/>
              </w:rPr>
            </w:pPr>
            <w:r w:rsidRPr="00637CB5">
              <w:rPr>
                <w:sz w:val="26"/>
                <w:szCs w:val="26"/>
              </w:rPr>
              <w:sym w:font="Symbol" w:char="F0B3"/>
            </w:r>
            <w:r w:rsidRPr="00637CB5">
              <w:rPr>
                <w:sz w:val="26"/>
                <w:szCs w:val="26"/>
              </w:rPr>
              <w:t xml:space="preserve">  90%</w:t>
            </w:r>
          </w:p>
        </w:tc>
        <w:tc>
          <w:tcPr>
            <w:tcW w:w="3289" w:type="dxa"/>
            <w:vAlign w:val="center"/>
          </w:tcPr>
          <w:p w14:paraId="3B078E9C" w14:textId="77777777" w:rsidR="0015736A" w:rsidRPr="00637CB5" w:rsidRDefault="0015736A" w:rsidP="00E80AB1">
            <w:pPr>
              <w:spacing w:before="60" w:after="60"/>
              <w:rPr>
                <w:sz w:val="26"/>
                <w:szCs w:val="26"/>
              </w:rPr>
            </w:pPr>
            <w:r w:rsidRPr="00637CB5">
              <w:rPr>
                <w:sz w:val="26"/>
                <w:szCs w:val="26"/>
              </w:rPr>
              <w:t>Nghiệm thu thanh toán 100%</w:t>
            </w:r>
          </w:p>
        </w:tc>
      </w:tr>
      <w:tr w:rsidR="00637CB5" w:rsidRPr="00637CB5" w14:paraId="0AFF78F9" w14:textId="77777777" w:rsidTr="00C53FE2">
        <w:trPr>
          <w:cantSplit/>
        </w:trPr>
        <w:tc>
          <w:tcPr>
            <w:tcW w:w="1560" w:type="dxa"/>
            <w:vMerge/>
            <w:vAlign w:val="center"/>
          </w:tcPr>
          <w:p w14:paraId="32FB2DAF" w14:textId="77777777" w:rsidR="0015736A" w:rsidRPr="00637CB5" w:rsidRDefault="0015736A" w:rsidP="00E80AB1">
            <w:pPr>
              <w:spacing w:before="60" w:after="60"/>
              <w:rPr>
                <w:sz w:val="26"/>
                <w:szCs w:val="26"/>
              </w:rPr>
            </w:pPr>
          </w:p>
        </w:tc>
        <w:tc>
          <w:tcPr>
            <w:tcW w:w="2126" w:type="dxa"/>
            <w:vMerge/>
            <w:vAlign w:val="center"/>
          </w:tcPr>
          <w:p w14:paraId="69144E97" w14:textId="77777777" w:rsidR="0015736A" w:rsidRPr="00637CB5" w:rsidRDefault="0015736A" w:rsidP="00E80AB1">
            <w:pPr>
              <w:spacing w:before="60" w:after="60"/>
              <w:rPr>
                <w:sz w:val="26"/>
                <w:szCs w:val="26"/>
              </w:rPr>
            </w:pPr>
          </w:p>
        </w:tc>
        <w:tc>
          <w:tcPr>
            <w:tcW w:w="2552" w:type="dxa"/>
            <w:vAlign w:val="center"/>
          </w:tcPr>
          <w:p w14:paraId="4B17E3A7" w14:textId="77777777" w:rsidR="0015736A" w:rsidRPr="00637CB5" w:rsidRDefault="0015736A" w:rsidP="00E80AB1">
            <w:pPr>
              <w:spacing w:before="60" w:after="60"/>
              <w:jc w:val="center"/>
              <w:rPr>
                <w:sz w:val="26"/>
                <w:szCs w:val="26"/>
              </w:rPr>
            </w:pPr>
            <w:r w:rsidRPr="00637CB5">
              <w:rPr>
                <w:sz w:val="26"/>
                <w:szCs w:val="26"/>
              </w:rPr>
              <w:t>&lt; 90%</w:t>
            </w:r>
          </w:p>
        </w:tc>
        <w:tc>
          <w:tcPr>
            <w:tcW w:w="3289" w:type="dxa"/>
            <w:vAlign w:val="center"/>
          </w:tcPr>
          <w:p w14:paraId="6E854D9D" w14:textId="77777777" w:rsidR="0015736A" w:rsidRPr="00637CB5" w:rsidRDefault="0015736A" w:rsidP="00E80AB1">
            <w:pPr>
              <w:spacing w:before="60" w:after="60"/>
              <w:rPr>
                <w:sz w:val="26"/>
                <w:szCs w:val="26"/>
              </w:rPr>
            </w:pPr>
            <w:r w:rsidRPr="00637CB5">
              <w:rPr>
                <w:sz w:val="26"/>
                <w:szCs w:val="26"/>
              </w:rPr>
              <w:t>Không nghiệm thu</w:t>
            </w:r>
          </w:p>
        </w:tc>
      </w:tr>
      <w:tr w:rsidR="00637CB5" w:rsidRPr="00637CB5" w14:paraId="730ACE4A" w14:textId="77777777" w:rsidTr="00C53FE2">
        <w:trPr>
          <w:cantSplit/>
        </w:trPr>
        <w:tc>
          <w:tcPr>
            <w:tcW w:w="1560" w:type="dxa"/>
            <w:vMerge w:val="restart"/>
            <w:vAlign w:val="center"/>
          </w:tcPr>
          <w:p w14:paraId="05D0A288" w14:textId="77777777" w:rsidR="0015736A" w:rsidRPr="00637CB5" w:rsidRDefault="0015736A" w:rsidP="00E80AB1">
            <w:pPr>
              <w:spacing w:before="60" w:after="60"/>
              <w:rPr>
                <w:sz w:val="26"/>
                <w:szCs w:val="26"/>
              </w:rPr>
            </w:pPr>
            <w:r w:rsidRPr="00637CB5">
              <w:rPr>
                <w:sz w:val="26"/>
                <w:szCs w:val="26"/>
              </w:rPr>
              <w:t>2. Tỉa thưa rừng trồng</w:t>
            </w:r>
          </w:p>
        </w:tc>
        <w:tc>
          <w:tcPr>
            <w:tcW w:w="2126" w:type="dxa"/>
            <w:vMerge w:val="restart"/>
            <w:vAlign w:val="center"/>
          </w:tcPr>
          <w:p w14:paraId="2FF7E61E" w14:textId="77777777" w:rsidR="0015736A" w:rsidRPr="00637CB5" w:rsidRDefault="0015736A" w:rsidP="00E80AB1">
            <w:pPr>
              <w:spacing w:before="60" w:after="60"/>
              <w:rPr>
                <w:sz w:val="26"/>
                <w:szCs w:val="26"/>
              </w:rPr>
            </w:pPr>
            <w:r w:rsidRPr="00637CB5">
              <w:rPr>
                <w:sz w:val="26"/>
                <w:szCs w:val="26"/>
              </w:rPr>
              <w:t xml:space="preserve">Tỉa thưa rừng, để lại những cây có mục đích </w:t>
            </w:r>
          </w:p>
        </w:tc>
        <w:tc>
          <w:tcPr>
            <w:tcW w:w="2552" w:type="dxa"/>
            <w:vAlign w:val="center"/>
          </w:tcPr>
          <w:p w14:paraId="5443D4E7" w14:textId="4EED4A10" w:rsidR="0015736A" w:rsidRPr="00637CB5" w:rsidRDefault="0015736A" w:rsidP="00E80AB1">
            <w:pPr>
              <w:autoSpaceDE w:val="0"/>
              <w:autoSpaceDN w:val="0"/>
              <w:adjustRightInd w:val="0"/>
              <w:rPr>
                <w:sz w:val="26"/>
                <w:szCs w:val="26"/>
              </w:rPr>
            </w:pPr>
            <w:r w:rsidRPr="00637CB5">
              <w:rPr>
                <w:sz w:val="26"/>
                <w:szCs w:val="26"/>
              </w:rPr>
              <w:t>Đúng mật độ</w:t>
            </w:r>
            <w:r w:rsidR="00E24EA1" w:rsidRPr="00637CB5">
              <w:rPr>
                <w:sz w:val="26"/>
                <w:szCs w:val="26"/>
              </w:rPr>
              <w:t>, kỹ thuật chặt tỉa thưa</w:t>
            </w:r>
            <w:r w:rsidRPr="00637CB5">
              <w:rPr>
                <w:sz w:val="26"/>
                <w:szCs w:val="26"/>
              </w:rPr>
              <w:t xml:space="preserve"> thiết kế quy định trong hợp đồng</w:t>
            </w:r>
          </w:p>
        </w:tc>
        <w:tc>
          <w:tcPr>
            <w:tcW w:w="3289" w:type="dxa"/>
            <w:vAlign w:val="center"/>
          </w:tcPr>
          <w:p w14:paraId="494B911C" w14:textId="77777777" w:rsidR="0015736A" w:rsidRPr="00637CB5" w:rsidRDefault="0015736A" w:rsidP="00E80AB1">
            <w:pPr>
              <w:autoSpaceDE w:val="0"/>
              <w:autoSpaceDN w:val="0"/>
              <w:adjustRightInd w:val="0"/>
              <w:rPr>
                <w:sz w:val="26"/>
                <w:szCs w:val="26"/>
              </w:rPr>
            </w:pPr>
            <w:r w:rsidRPr="00637CB5">
              <w:rPr>
                <w:sz w:val="26"/>
                <w:szCs w:val="26"/>
              </w:rPr>
              <w:t>Nghiệm thu</w:t>
            </w:r>
          </w:p>
        </w:tc>
      </w:tr>
      <w:tr w:rsidR="00637CB5" w:rsidRPr="00637CB5" w14:paraId="1AF56FCD" w14:textId="77777777" w:rsidTr="00C53FE2">
        <w:trPr>
          <w:cantSplit/>
        </w:trPr>
        <w:tc>
          <w:tcPr>
            <w:tcW w:w="1560" w:type="dxa"/>
            <w:vMerge/>
            <w:vAlign w:val="center"/>
          </w:tcPr>
          <w:p w14:paraId="0098D50A" w14:textId="77777777" w:rsidR="0015736A" w:rsidRPr="00637CB5" w:rsidRDefault="0015736A" w:rsidP="00E80AB1">
            <w:pPr>
              <w:spacing w:before="60" w:after="60"/>
              <w:rPr>
                <w:sz w:val="26"/>
                <w:szCs w:val="26"/>
              </w:rPr>
            </w:pPr>
          </w:p>
        </w:tc>
        <w:tc>
          <w:tcPr>
            <w:tcW w:w="2126" w:type="dxa"/>
            <w:vMerge/>
            <w:vAlign w:val="center"/>
          </w:tcPr>
          <w:p w14:paraId="02318055" w14:textId="77777777" w:rsidR="0015736A" w:rsidRPr="00637CB5" w:rsidRDefault="0015736A" w:rsidP="00E80AB1">
            <w:pPr>
              <w:spacing w:before="60" w:after="60"/>
              <w:rPr>
                <w:sz w:val="26"/>
                <w:szCs w:val="26"/>
              </w:rPr>
            </w:pPr>
          </w:p>
        </w:tc>
        <w:tc>
          <w:tcPr>
            <w:tcW w:w="2552" w:type="dxa"/>
            <w:vAlign w:val="center"/>
          </w:tcPr>
          <w:p w14:paraId="4014E9FD" w14:textId="2492701A" w:rsidR="0015736A" w:rsidRPr="00637CB5" w:rsidRDefault="0015736A" w:rsidP="00E80AB1">
            <w:pPr>
              <w:autoSpaceDE w:val="0"/>
              <w:autoSpaceDN w:val="0"/>
              <w:adjustRightInd w:val="0"/>
              <w:rPr>
                <w:sz w:val="26"/>
                <w:szCs w:val="26"/>
              </w:rPr>
            </w:pPr>
            <w:r w:rsidRPr="00637CB5">
              <w:rPr>
                <w:sz w:val="26"/>
                <w:szCs w:val="26"/>
              </w:rPr>
              <w:t>Không đúng mật độ</w:t>
            </w:r>
            <w:r w:rsidR="00E24EA1" w:rsidRPr="00637CB5">
              <w:rPr>
                <w:sz w:val="26"/>
                <w:szCs w:val="26"/>
              </w:rPr>
              <w:t>, kỹ thuật</w:t>
            </w:r>
            <w:r w:rsidRPr="00637CB5">
              <w:rPr>
                <w:sz w:val="26"/>
                <w:szCs w:val="26"/>
              </w:rPr>
              <w:t xml:space="preserve"> thiết kế</w:t>
            </w:r>
          </w:p>
        </w:tc>
        <w:tc>
          <w:tcPr>
            <w:tcW w:w="3289" w:type="dxa"/>
            <w:vAlign w:val="center"/>
          </w:tcPr>
          <w:p w14:paraId="7D615B38" w14:textId="77777777" w:rsidR="0015736A" w:rsidRPr="00637CB5" w:rsidRDefault="0015736A" w:rsidP="00E80AB1">
            <w:pPr>
              <w:autoSpaceDE w:val="0"/>
              <w:autoSpaceDN w:val="0"/>
              <w:adjustRightInd w:val="0"/>
              <w:rPr>
                <w:sz w:val="26"/>
                <w:szCs w:val="26"/>
              </w:rPr>
            </w:pPr>
            <w:r w:rsidRPr="00637CB5">
              <w:rPr>
                <w:sz w:val="26"/>
                <w:szCs w:val="26"/>
              </w:rPr>
              <w:t>Không nghiệm thu</w:t>
            </w:r>
          </w:p>
        </w:tc>
      </w:tr>
      <w:tr w:rsidR="00637CB5" w:rsidRPr="00637CB5" w14:paraId="0B4283AA" w14:textId="77777777" w:rsidTr="00C53FE2">
        <w:trPr>
          <w:cantSplit/>
        </w:trPr>
        <w:tc>
          <w:tcPr>
            <w:tcW w:w="1560" w:type="dxa"/>
            <w:vMerge w:val="restart"/>
            <w:vAlign w:val="center"/>
          </w:tcPr>
          <w:p w14:paraId="54CEDA12" w14:textId="19AFB466" w:rsidR="0015736A" w:rsidRPr="00637CB5" w:rsidRDefault="0015736A" w:rsidP="00E80AB1">
            <w:pPr>
              <w:spacing w:before="60" w:after="60"/>
              <w:rPr>
                <w:sz w:val="26"/>
                <w:szCs w:val="26"/>
              </w:rPr>
            </w:pPr>
            <w:r w:rsidRPr="00637CB5">
              <w:rPr>
                <w:sz w:val="26"/>
                <w:szCs w:val="26"/>
              </w:rPr>
              <w:t>3. Tỉa cành và vệ</w:t>
            </w:r>
            <w:r w:rsidR="005074B3" w:rsidRPr="00637CB5">
              <w:rPr>
                <w:sz w:val="26"/>
                <w:szCs w:val="26"/>
              </w:rPr>
              <w:t xml:space="preserve"> sinh chăm sóc </w:t>
            </w:r>
            <w:r w:rsidRPr="00637CB5">
              <w:rPr>
                <w:sz w:val="26"/>
                <w:szCs w:val="26"/>
              </w:rPr>
              <w:t>rừng sau tỉa thưa</w:t>
            </w:r>
          </w:p>
        </w:tc>
        <w:tc>
          <w:tcPr>
            <w:tcW w:w="2126" w:type="dxa"/>
            <w:vMerge w:val="restart"/>
            <w:vAlign w:val="center"/>
          </w:tcPr>
          <w:p w14:paraId="1E90D323" w14:textId="1483E309" w:rsidR="0015736A" w:rsidRPr="00637CB5" w:rsidRDefault="0015736A" w:rsidP="00E80AB1">
            <w:pPr>
              <w:spacing w:before="60" w:after="60"/>
              <w:rPr>
                <w:sz w:val="26"/>
                <w:szCs w:val="26"/>
              </w:rPr>
            </w:pPr>
            <w:r w:rsidRPr="00637CB5">
              <w:rPr>
                <w:sz w:val="26"/>
                <w:szCs w:val="26"/>
              </w:rPr>
              <w:t>Tỉa cành cho cây mụ</w:t>
            </w:r>
            <w:r w:rsidR="005074B3" w:rsidRPr="00637CB5">
              <w:rPr>
                <w:sz w:val="26"/>
                <w:szCs w:val="26"/>
              </w:rPr>
              <w:t xml:space="preserve">c đích, thu </w:t>
            </w:r>
            <w:r w:rsidRPr="00637CB5">
              <w:rPr>
                <w:sz w:val="26"/>
                <w:szCs w:val="26"/>
              </w:rPr>
              <w:t>gom cành cây to trong rừng để phòng cháy rừng</w:t>
            </w:r>
          </w:p>
        </w:tc>
        <w:tc>
          <w:tcPr>
            <w:tcW w:w="2552" w:type="dxa"/>
            <w:vAlign w:val="center"/>
          </w:tcPr>
          <w:p w14:paraId="35009D16" w14:textId="77777777" w:rsidR="0015736A" w:rsidRPr="00637CB5" w:rsidRDefault="0015736A" w:rsidP="005074B3">
            <w:pPr>
              <w:spacing w:before="60" w:after="60"/>
              <w:rPr>
                <w:sz w:val="26"/>
                <w:szCs w:val="26"/>
              </w:rPr>
            </w:pPr>
            <w:r w:rsidRPr="00637CB5">
              <w:rPr>
                <w:sz w:val="26"/>
                <w:szCs w:val="26"/>
              </w:rPr>
              <w:t>Đúng theo quy định trong hợp đồng</w:t>
            </w:r>
          </w:p>
        </w:tc>
        <w:tc>
          <w:tcPr>
            <w:tcW w:w="3289" w:type="dxa"/>
            <w:vAlign w:val="center"/>
          </w:tcPr>
          <w:p w14:paraId="739737BF" w14:textId="77777777" w:rsidR="0015736A" w:rsidRPr="00637CB5" w:rsidRDefault="0015736A" w:rsidP="00E80AB1">
            <w:pPr>
              <w:autoSpaceDE w:val="0"/>
              <w:autoSpaceDN w:val="0"/>
              <w:adjustRightInd w:val="0"/>
              <w:rPr>
                <w:sz w:val="26"/>
                <w:szCs w:val="26"/>
              </w:rPr>
            </w:pPr>
            <w:r w:rsidRPr="00637CB5">
              <w:rPr>
                <w:sz w:val="26"/>
                <w:szCs w:val="26"/>
              </w:rPr>
              <w:t>Nghiệm thu</w:t>
            </w:r>
          </w:p>
        </w:tc>
      </w:tr>
      <w:tr w:rsidR="00637CB5" w:rsidRPr="00637CB5" w14:paraId="1992D4CC" w14:textId="77777777" w:rsidTr="00C53FE2">
        <w:trPr>
          <w:cantSplit/>
        </w:trPr>
        <w:tc>
          <w:tcPr>
            <w:tcW w:w="1560" w:type="dxa"/>
            <w:vMerge/>
            <w:vAlign w:val="center"/>
          </w:tcPr>
          <w:p w14:paraId="11C1CC2E" w14:textId="77777777" w:rsidR="0015736A" w:rsidRPr="00637CB5" w:rsidRDefault="0015736A" w:rsidP="00E80AB1">
            <w:pPr>
              <w:spacing w:before="60" w:after="60"/>
              <w:rPr>
                <w:sz w:val="26"/>
                <w:szCs w:val="26"/>
              </w:rPr>
            </w:pPr>
          </w:p>
        </w:tc>
        <w:tc>
          <w:tcPr>
            <w:tcW w:w="2126" w:type="dxa"/>
            <w:vMerge/>
            <w:vAlign w:val="center"/>
          </w:tcPr>
          <w:p w14:paraId="52C2B5C2" w14:textId="77777777" w:rsidR="0015736A" w:rsidRPr="00637CB5" w:rsidRDefault="0015736A" w:rsidP="00E80AB1">
            <w:pPr>
              <w:spacing w:before="60" w:after="60"/>
              <w:rPr>
                <w:sz w:val="26"/>
                <w:szCs w:val="26"/>
              </w:rPr>
            </w:pPr>
          </w:p>
        </w:tc>
        <w:tc>
          <w:tcPr>
            <w:tcW w:w="2552" w:type="dxa"/>
            <w:vAlign w:val="center"/>
          </w:tcPr>
          <w:p w14:paraId="12C3C466" w14:textId="07CFBC30" w:rsidR="0015736A" w:rsidRPr="00637CB5" w:rsidRDefault="00BE662B" w:rsidP="005074B3">
            <w:pPr>
              <w:spacing w:before="60" w:after="60"/>
              <w:rPr>
                <w:sz w:val="26"/>
                <w:szCs w:val="26"/>
              </w:rPr>
            </w:pPr>
            <w:r w:rsidRPr="00637CB5">
              <w:rPr>
                <w:sz w:val="26"/>
                <w:szCs w:val="26"/>
              </w:rPr>
              <w:t>Không đ</w:t>
            </w:r>
            <w:r w:rsidR="0015736A" w:rsidRPr="00637CB5">
              <w:rPr>
                <w:sz w:val="26"/>
                <w:szCs w:val="26"/>
              </w:rPr>
              <w:t>úng theo quy định trong hợp đồng</w:t>
            </w:r>
          </w:p>
        </w:tc>
        <w:tc>
          <w:tcPr>
            <w:tcW w:w="3289" w:type="dxa"/>
            <w:vAlign w:val="center"/>
          </w:tcPr>
          <w:p w14:paraId="7B522643" w14:textId="77777777" w:rsidR="0015736A" w:rsidRPr="00637CB5" w:rsidRDefault="0015736A" w:rsidP="00E80AB1">
            <w:pPr>
              <w:autoSpaceDE w:val="0"/>
              <w:autoSpaceDN w:val="0"/>
              <w:adjustRightInd w:val="0"/>
              <w:rPr>
                <w:sz w:val="26"/>
                <w:szCs w:val="26"/>
              </w:rPr>
            </w:pPr>
            <w:r w:rsidRPr="00637CB5">
              <w:rPr>
                <w:sz w:val="26"/>
                <w:szCs w:val="26"/>
              </w:rPr>
              <w:t>Không nghiệm thu</w:t>
            </w:r>
          </w:p>
        </w:tc>
      </w:tr>
    </w:tbl>
    <w:p w14:paraId="041414CD" w14:textId="62341480" w:rsidR="0015736A" w:rsidRPr="00637CB5" w:rsidRDefault="0015736A" w:rsidP="00470F19">
      <w:pPr>
        <w:autoSpaceDE w:val="0"/>
        <w:autoSpaceDN w:val="0"/>
        <w:adjustRightInd w:val="0"/>
        <w:ind w:firstLine="567"/>
        <w:rPr>
          <w:b/>
          <w:bCs/>
          <w:sz w:val="28"/>
          <w:szCs w:val="26"/>
        </w:rPr>
      </w:pPr>
    </w:p>
    <w:p w14:paraId="258C9749" w14:textId="7DC66FFF" w:rsidR="005074B3" w:rsidRPr="00637CB5" w:rsidRDefault="005074B3" w:rsidP="00470F19">
      <w:pPr>
        <w:autoSpaceDE w:val="0"/>
        <w:autoSpaceDN w:val="0"/>
        <w:adjustRightInd w:val="0"/>
        <w:ind w:firstLine="567"/>
        <w:rPr>
          <w:b/>
          <w:bCs/>
          <w:sz w:val="28"/>
          <w:szCs w:val="26"/>
        </w:rPr>
      </w:pPr>
    </w:p>
    <w:p w14:paraId="40C3789B" w14:textId="77777777" w:rsidR="00C53FE2" w:rsidRPr="00637CB5" w:rsidRDefault="00C53FE2" w:rsidP="00470F19">
      <w:pPr>
        <w:autoSpaceDE w:val="0"/>
        <w:autoSpaceDN w:val="0"/>
        <w:adjustRightInd w:val="0"/>
        <w:ind w:firstLine="567"/>
        <w:rPr>
          <w:b/>
          <w:bCs/>
          <w:sz w:val="28"/>
          <w:szCs w:val="26"/>
        </w:rPr>
      </w:pPr>
    </w:p>
    <w:p w14:paraId="0D4AC10A" w14:textId="26F0C0F1" w:rsidR="00152D48" w:rsidRPr="00637CB5" w:rsidRDefault="005074B3" w:rsidP="00152D48">
      <w:pPr>
        <w:ind w:firstLine="567"/>
        <w:outlineLvl w:val="1"/>
        <w:rPr>
          <w:b/>
          <w:bCs/>
          <w:sz w:val="26"/>
          <w:szCs w:val="26"/>
        </w:rPr>
      </w:pPr>
      <w:r w:rsidRPr="00637CB5">
        <w:rPr>
          <w:b/>
          <w:bCs/>
          <w:sz w:val="26"/>
          <w:szCs w:val="26"/>
        </w:rPr>
        <w:t>I</w:t>
      </w:r>
      <w:r w:rsidR="00FB4FFE" w:rsidRPr="00637CB5">
        <w:rPr>
          <w:b/>
          <w:bCs/>
          <w:sz w:val="26"/>
          <w:szCs w:val="26"/>
        </w:rPr>
        <w:t>V</w:t>
      </w:r>
      <w:r w:rsidR="00152D48" w:rsidRPr="00637CB5">
        <w:rPr>
          <w:b/>
          <w:bCs/>
          <w:sz w:val="26"/>
          <w:szCs w:val="26"/>
        </w:rPr>
        <w:t xml:space="preserve">. CHỈ TIÊU NGHIỆM THU </w:t>
      </w:r>
      <w:r w:rsidRPr="00637CB5">
        <w:rPr>
          <w:b/>
          <w:bCs/>
          <w:sz w:val="26"/>
          <w:szCs w:val="26"/>
        </w:rPr>
        <w:t xml:space="preserve">KHOANH NUÔI XÚC TIẾN TÁI SINH TỰ NHIÊN, </w:t>
      </w:r>
      <w:r w:rsidR="00C835C9" w:rsidRPr="00637CB5">
        <w:rPr>
          <w:b/>
          <w:bCs/>
          <w:sz w:val="26"/>
          <w:szCs w:val="26"/>
        </w:rPr>
        <w:t xml:space="preserve">NGHIỆM THU </w:t>
      </w:r>
      <w:r w:rsidR="00152D48" w:rsidRPr="00637CB5">
        <w:rPr>
          <w:b/>
          <w:bCs/>
          <w:sz w:val="26"/>
          <w:szCs w:val="26"/>
        </w:rPr>
        <w:t>NUÔI DƯỠNG RỪNG TỰ NHIÊN</w:t>
      </w:r>
      <w:r w:rsidRPr="00637CB5">
        <w:rPr>
          <w:b/>
          <w:bCs/>
          <w:sz w:val="26"/>
          <w:szCs w:val="26"/>
        </w:rPr>
        <w:t xml:space="preserve">, </w:t>
      </w:r>
    </w:p>
    <w:p w14:paraId="493D903C" w14:textId="77777777" w:rsidR="004B60F3" w:rsidRPr="00637CB5" w:rsidRDefault="004B60F3" w:rsidP="00152D48">
      <w:pPr>
        <w:outlineLvl w:val="1"/>
        <w:rPr>
          <w:b/>
          <w:bCs/>
          <w:sz w:val="26"/>
          <w:szCs w:val="26"/>
        </w:rPr>
      </w:pPr>
    </w:p>
    <w:p w14:paraId="07DC5FFF" w14:textId="515C9640" w:rsidR="00152D48" w:rsidRPr="00637CB5" w:rsidRDefault="004B60F3" w:rsidP="00152D48">
      <w:pPr>
        <w:outlineLvl w:val="1"/>
        <w:rPr>
          <w:b/>
          <w:bCs/>
          <w:sz w:val="26"/>
          <w:szCs w:val="26"/>
        </w:rPr>
      </w:pPr>
      <w:r w:rsidRPr="00637CB5">
        <w:rPr>
          <w:b/>
          <w:bCs/>
          <w:sz w:val="26"/>
          <w:szCs w:val="26"/>
        </w:rPr>
        <w:t xml:space="preserve">1. Nghiệm </w:t>
      </w:r>
      <w:proofErr w:type="gramStart"/>
      <w:r w:rsidRPr="00637CB5">
        <w:rPr>
          <w:b/>
          <w:bCs/>
          <w:sz w:val="26"/>
          <w:szCs w:val="26"/>
        </w:rPr>
        <w:t>thu</w:t>
      </w:r>
      <w:proofErr w:type="gramEnd"/>
      <w:r w:rsidRPr="00637CB5">
        <w:rPr>
          <w:b/>
          <w:bCs/>
          <w:sz w:val="26"/>
          <w:szCs w:val="26"/>
        </w:rPr>
        <w:t xml:space="preserve"> hàng năm</w:t>
      </w:r>
    </w:p>
    <w:p w14:paraId="67FCFDB3" w14:textId="77777777" w:rsidR="004B60F3" w:rsidRPr="00637CB5" w:rsidRDefault="004B60F3" w:rsidP="00152D48">
      <w:pPr>
        <w:outlineLvl w:val="1"/>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923"/>
        <w:gridCol w:w="3913"/>
      </w:tblGrid>
      <w:tr w:rsidR="00637CB5" w:rsidRPr="00637CB5" w14:paraId="5E1F53C8" w14:textId="77777777" w:rsidTr="00E24EA1">
        <w:trPr>
          <w:trHeight w:val="404"/>
        </w:trPr>
        <w:tc>
          <w:tcPr>
            <w:tcW w:w="2226" w:type="dxa"/>
            <w:tcBorders>
              <w:top w:val="single" w:sz="4" w:space="0" w:color="auto"/>
              <w:left w:val="single" w:sz="4" w:space="0" w:color="auto"/>
              <w:bottom w:val="single" w:sz="4" w:space="0" w:color="auto"/>
              <w:right w:val="single" w:sz="4" w:space="0" w:color="auto"/>
            </w:tcBorders>
            <w:hideMark/>
          </w:tcPr>
          <w:p w14:paraId="2C5B786E" w14:textId="028E8282" w:rsidR="00152D48" w:rsidRPr="00637CB5" w:rsidRDefault="00152D48" w:rsidP="008F19C7">
            <w:pPr>
              <w:autoSpaceDE w:val="0"/>
              <w:autoSpaceDN w:val="0"/>
              <w:adjustRightInd w:val="0"/>
              <w:jc w:val="center"/>
              <w:rPr>
                <w:b/>
                <w:sz w:val="26"/>
                <w:szCs w:val="26"/>
              </w:rPr>
            </w:pPr>
            <w:r w:rsidRPr="00637CB5">
              <w:rPr>
                <w:b/>
                <w:sz w:val="26"/>
                <w:szCs w:val="26"/>
              </w:rPr>
              <w:t>Các chỉ tiêu</w:t>
            </w:r>
          </w:p>
        </w:tc>
        <w:tc>
          <w:tcPr>
            <w:tcW w:w="2923" w:type="dxa"/>
            <w:tcBorders>
              <w:top w:val="single" w:sz="4" w:space="0" w:color="auto"/>
              <w:left w:val="single" w:sz="4" w:space="0" w:color="auto"/>
              <w:bottom w:val="single" w:sz="4" w:space="0" w:color="auto"/>
              <w:right w:val="single" w:sz="4" w:space="0" w:color="auto"/>
            </w:tcBorders>
            <w:hideMark/>
          </w:tcPr>
          <w:p w14:paraId="4C27CFAE" w14:textId="77777777" w:rsidR="00152D48" w:rsidRPr="00637CB5" w:rsidRDefault="00152D48" w:rsidP="008F19C7">
            <w:pPr>
              <w:autoSpaceDE w:val="0"/>
              <w:autoSpaceDN w:val="0"/>
              <w:adjustRightInd w:val="0"/>
              <w:jc w:val="center"/>
              <w:rPr>
                <w:b/>
                <w:sz w:val="26"/>
                <w:szCs w:val="26"/>
              </w:rPr>
            </w:pPr>
            <w:r w:rsidRPr="00637CB5">
              <w:rPr>
                <w:b/>
                <w:sz w:val="26"/>
                <w:szCs w:val="26"/>
              </w:rPr>
              <w:t>Nội dung nghiệm th</w:t>
            </w:r>
            <w:r w:rsidRPr="00637CB5">
              <w:rPr>
                <w:b/>
                <w:sz w:val="26"/>
                <w:szCs w:val="26"/>
              </w:rPr>
              <w:softHyphen/>
              <w:t>u</w:t>
            </w:r>
          </w:p>
        </w:tc>
        <w:tc>
          <w:tcPr>
            <w:tcW w:w="3913" w:type="dxa"/>
            <w:tcBorders>
              <w:top w:val="single" w:sz="4" w:space="0" w:color="auto"/>
              <w:left w:val="single" w:sz="4" w:space="0" w:color="auto"/>
              <w:bottom w:val="single" w:sz="4" w:space="0" w:color="auto"/>
              <w:right w:val="single" w:sz="4" w:space="0" w:color="auto"/>
            </w:tcBorders>
            <w:hideMark/>
          </w:tcPr>
          <w:p w14:paraId="2E571723" w14:textId="77777777" w:rsidR="00152D48" w:rsidRPr="00637CB5" w:rsidRDefault="00152D48" w:rsidP="008F19C7">
            <w:pPr>
              <w:autoSpaceDE w:val="0"/>
              <w:autoSpaceDN w:val="0"/>
              <w:adjustRightInd w:val="0"/>
              <w:jc w:val="center"/>
              <w:rPr>
                <w:b/>
                <w:sz w:val="26"/>
                <w:szCs w:val="26"/>
              </w:rPr>
            </w:pPr>
            <w:r w:rsidRPr="00637CB5">
              <w:rPr>
                <w:b/>
                <w:sz w:val="26"/>
                <w:szCs w:val="26"/>
              </w:rPr>
              <w:t>Biện pháp xử lý</w:t>
            </w:r>
          </w:p>
        </w:tc>
      </w:tr>
      <w:tr w:rsidR="00637CB5" w:rsidRPr="00637CB5" w14:paraId="36C1D107" w14:textId="77777777" w:rsidTr="00E24EA1">
        <w:trPr>
          <w:trHeight w:val="655"/>
        </w:trPr>
        <w:tc>
          <w:tcPr>
            <w:tcW w:w="2226" w:type="dxa"/>
            <w:vMerge w:val="restart"/>
            <w:tcBorders>
              <w:top w:val="single" w:sz="4" w:space="0" w:color="auto"/>
              <w:left w:val="single" w:sz="4" w:space="0" w:color="auto"/>
              <w:bottom w:val="single" w:sz="4" w:space="0" w:color="auto"/>
              <w:right w:val="single" w:sz="4" w:space="0" w:color="auto"/>
            </w:tcBorders>
            <w:vAlign w:val="center"/>
            <w:hideMark/>
          </w:tcPr>
          <w:p w14:paraId="72DE1717" w14:textId="77777777" w:rsidR="00152D48" w:rsidRPr="00637CB5" w:rsidRDefault="00152D48" w:rsidP="008F19C7">
            <w:pPr>
              <w:autoSpaceDE w:val="0"/>
              <w:autoSpaceDN w:val="0"/>
              <w:adjustRightInd w:val="0"/>
              <w:rPr>
                <w:sz w:val="26"/>
                <w:szCs w:val="26"/>
              </w:rPr>
            </w:pPr>
            <w:r w:rsidRPr="00637CB5">
              <w:rPr>
                <w:sz w:val="26"/>
                <w:szCs w:val="26"/>
              </w:rPr>
              <w:t>1. Diện tích thực hiện</w:t>
            </w:r>
          </w:p>
        </w:tc>
        <w:tc>
          <w:tcPr>
            <w:tcW w:w="2923" w:type="dxa"/>
            <w:tcBorders>
              <w:top w:val="single" w:sz="4" w:space="0" w:color="auto"/>
              <w:left w:val="single" w:sz="4" w:space="0" w:color="auto"/>
              <w:bottom w:val="single" w:sz="4" w:space="0" w:color="auto"/>
              <w:right w:val="single" w:sz="4" w:space="0" w:color="auto"/>
            </w:tcBorders>
            <w:vAlign w:val="center"/>
            <w:hideMark/>
          </w:tcPr>
          <w:p w14:paraId="4D28BBB9" w14:textId="77777777" w:rsidR="00152D48" w:rsidRPr="00637CB5" w:rsidRDefault="00152D48" w:rsidP="008F19C7">
            <w:pPr>
              <w:autoSpaceDE w:val="0"/>
              <w:autoSpaceDN w:val="0"/>
              <w:adjustRightInd w:val="0"/>
              <w:rPr>
                <w:sz w:val="26"/>
                <w:szCs w:val="26"/>
              </w:rPr>
            </w:pPr>
            <w:r w:rsidRPr="00637CB5">
              <w:rPr>
                <w:sz w:val="26"/>
                <w:szCs w:val="26"/>
              </w:rPr>
              <w:t>Đủ diện tích ký trong hợp</w:t>
            </w:r>
          </w:p>
          <w:p w14:paraId="2EB6977A" w14:textId="77777777" w:rsidR="00152D48" w:rsidRPr="00637CB5" w:rsidRDefault="00152D48" w:rsidP="008F19C7">
            <w:pPr>
              <w:autoSpaceDE w:val="0"/>
              <w:autoSpaceDN w:val="0"/>
              <w:adjustRightInd w:val="0"/>
              <w:rPr>
                <w:sz w:val="26"/>
                <w:szCs w:val="26"/>
              </w:rPr>
            </w:pPr>
            <w:r w:rsidRPr="00637CB5">
              <w:rPr>
                <w:sz w:val="26"/>
                <w:szCs w:val="26"/>
              </w:rPr>
              <w:t>đồng</w:t>
            </w:r>
          </w:p>
        </w:tc>
        <w:tc>
          <w:tcPr>
            <w:tcW w:w="3913" w:type="dxa"/>
            <w:tcBorders>
              <w:top w:val="single" w:sz="4" w:space="0" w:color="auto"/>
              <w:left w:val="single" w:sz="4" w:space="0" w:color="auto"/>
              <w:bottom w:val="single" w:sz="4" w:space="0" w:color="auto"/>
              <w:right w:val="single" w:sz="4" w:space="0" w:color="auto"/>
            </w:tcBorders>
            <w:vAlign w:val="center"/>
            <w:hideMark/>
          </w:tcPr>
          <w:p w14:paraId="2DDDF30C" w14:textId="77777777" w:rsidR="00152D48" w:rsidRPr="00637CB5" w:rsidRDefault="00152D48" w:rsidP="008F19C7">
            <w:pPr>
              <w:autoSpaceDE w:val="0"/>
              <w:autoSpaceDN w:val="0"/>
              <w:adjustRightInd w:val="0"/>
              <w:rPr>
                <w:sz w:val="26"/>
                <w:szCs w:val="26"/>
              </w:rPr>
            </w:pPr>
            <w:r w:rsidRPr="00637CB5">
              <w:rPr>
                <w:sz w:val="26"/>
                <w:szCs w:val="26"/>
              </w:rPr>
              <w:t>Nghiệm thu 100%</w:t>
            </w:r>
          </w:p>
        </w:tc>
      </w:tr>
      <w:tr w:rsidR="00637CB5" w:rsidRPr="00637CB5" w14:paraId="26BA2798" w14:textId="77777777" w:rsidTr="00E24EA1">
        <w:trPr>
          <w:trHeight w:val="461"/>
        </w:trPr>
        <w:tc>
          <w:tcPr>
            <w:tcW w:w="2226" w:type="dxa"/>
            <w:vMerge/>
            <w:tcBorders>
              <w:top w:val="single" w:sz="4" w:space="0" w:color="auto"/>
              <w:left w:val="single" w:sz="4" w:space="0" w:color="auto"/>
              <w:bottom w:val="single" w:sz="4" w:space="0" w:color="auto"/>
              <w:right w:val="single" w:sz="4" w:space="0" w:color="auto"/>
            </w:tcBorders>
            <w:vAlign w:val="center"/>
            <w:hideMark/>
          </w:tcPr>
          <w:p w14:paraId="447CBFD3" w14:textId="77777777" w:rsidR="00152D48" w:rsidRPr="00637CB5" w:rsidRDefault="00152D48" w:rsidP="008F19C7">
            <w:pPr>
              <w:rPr>
                <w:sz w:val="26"/>
                <w:szCs w:val="26"/>
              </w:rPr>
            </w:pPr>
          </w:p>
        </w:tc>
        <w:tc>
          <w:tcPr>
            <w:tcW w:w="2923" w:type="dxa"/>
            <w:tcBorders>
              <w:top w:val="single" w:sz="4" w:space="0" w:color="auto"/>
              <w:left w:val="single" w:sz="4" w:space="0" w:color="auto"/>
              <w:bottom w:val="single" w:sz="4" w:space="0" w:color="auto"/>
              <w:right w:val="single" w:sz="4" w:space="0" w:color="auto"/>
            </w:tcBorders>
            <w:vAlign w:val="center"/>
            <w:hideMark/>
          </w:tcPr>
          <w:p w14:paraId="00D7EA08" w14:textId="77777777" w:rsidR="00152D48" w:rsidRPr="00637CB5" w:rsidRDefault="00152D48" w:rsidP="008F19C7">
            <w:pPr>
              <w:autoSpaceDE w:val="0"/>
              <w:autoSpaceDN w:val="0"/>
              <w:adjustRightInd w:val="0"/>
              <w:rPr>
                <w:sz w:val="26"/>
                <w:szCs w:val="26"/>
              </w:rPr>
            </w:pPr>
            <w:r w:rsidRPr="00637CB5">
              <w:rPr>
                <w:sz w:val="26"/>
                <w:szCs w:val="26"/>
              </w:rPr>
              <w:t>Không đủ diện tích</w:t>
            </w:r>
          </w:p>
        </w:tc>
        <w:tc>
          <w:tcPr>
            <w:tcW w:w="3913" w:type="dxa"/>
            <w:tcBorders>
              <w:top w:val="single" w:sz="4" w:space="0" w:color="auto"/>
              <w:left w:val="single" w:sz="4" w:space="0" w:color="auto"/>
              <w:bottom w:val="single" w:sz="4" w:space="0" w:color="auto"/>
              <w:right w:val="single" w:sz="4" w:space="0" w:color="auto"/>
            </w:tcBorders>
            <w:vAlign w:val="center"/>
            <w:hideMark/>
          </w:tcPr>
          <w:p w14:paraId="7639E95A" w14:textId="77777777" w:rsidR="00152D48" w:rsidRPr="00637CB5" w:rsidRDefault="00152D48" w:rsidP="008F19C7">
            <w:pPr>
              <w:autoSpaceDE w:val="0"/>
              <w:autoSpaceDN w:val="0"/>
              <w:adjustRightInd w:val="0"/>
              <w:rPr>
                <w:sz w:val="26"/>
                <w:szCs w:val="26"/>
              </w:rPr>
            </w:pPr>
            <w:r w:rsidRPr="00637CB5">
              <w:rPr>
                <w:sz w:val="26"/>
                <w:szCs w:val="26"/>
              </w:rPr>
              <w:t>Nghiệm thu theo diện tích thực hiện</w:t>
            </w:r>
          </w:p>
        </w:tc>
      </w:tr>
      <w:tr w:rsidR="00637CB5" w:rsidRPr="00637CB5" w14:paraId="58A204F1" w14:textId="77777777" w:rsidTr="00E24EA1">
        <w:trPr>
          <w:trHeight w:val="836"/>
        </w:trPr>
        <w:tc>
          <w:tcPr>
            <w:tcW w:w="2226" w:type="dxa"/>
            <w:vMerge w:val="restart"/>
            <w:tcBorders>
              <w:top w:val="single" w:sz="4" w:space="0" w:color="auto"/>
              <w:left w:val="single" w:sz="4" w:space="0" w:color="auto"/>
              <w:bottom w:val="single" w:sz="4" w:space="0" w:color="auto"/>
              <w:right w:val="single" w:sz="4" w:space="0" w:color="auto"/>
            </w:tcBorders>
            <w:vAlign w:val="center"/>
            <w:hideMark/>
          </w:tcPr>
          <w:p w14:paraId="4E8DC803" w14:textId="70D24298" w:rsidR="004B60F3" w:rsidRPr="00637CB5" w:rsidRDefault="00152D48" w:rsidP="005074B3">
            <w:pPr>
              <w:autoSpaceDE w:val="0"/>
              <w:autoSpaceDN w:val="0"/>
              <w:adjustRightInd w:val="0"/>
              <w:rPr>
                <w:sz w:val="26"/>
                <w:szCs w:val="26"/>
              </w:rPr>
            </w:pPr>
            <w:r w:rsidRPr="00637CB5">
              <w:rPr>
                <w:sz w:val="26"/>
                <w:szCs w:val="26"/>
              </w:rPr>
              <w:t xml:space="preserve">2. Phát dây leo chèn ép cây tái </w:t>
            </w:r>
            <w:r w:rsidRPr="00637CB5">
              <w:rPr>
                <w:sz w:val="26"/>
                <w:szCs w:val="26"/>
              </w:rPr>
              <w:lastRenderedPageBreak/>
              <w:t>sinh, chặt cây cong queo, sâu bệnh...</w:t>
            </w:r>
            <w:r w:rsidR="005074B3" w:rsidRPr="00637CB5">
              <w:rPr>
                <w:sz w:val="26"/>
                <w:szCs w:val="26"/>
              </w:rPr>
              <w:t xml:space="preserve"> </w:t>
            </w:r>
            <w:r w:rsidRPr="00637CB5">
              <w:rPr>
                <w:sz w:val="26"/>
                <w:szCs w:val="26"/>
              </w:rPr>
              <w:t xml:space="preserve">giữ lại những cây sinh trưởng khỏe mạnh không sâu bệnh </w:t>
            </w:r>
          </w:p>
        </w:tc>
        <w:tc>
          <w:tcPr>
            <w:tcW w:w="2923" w:type="dxa"/>
            <w:tcBorders>
              <w:top w:val="single" w:sz="4" w:space="0" w:color="auto"/>
              <w:left w:val="single" w:sz="4" w:space="0" w:color="auto"/>
              <w:bottom w:val="single" w:sz="4" w:space="0" w:color="auto"/>
              <w:right w:val="single" w:sz="4" w:space="0" w:color="auto"/>
            </w:tcBorders>
            <w:vAlign w:val="center"/>
            <w:hideMark/>
          </w:tcPr>
          <w:p w14:paraId="303EF41B" w14:textId="77777777" w:rsidR="00152D48" w:rsidRPr="00637CB5" w:rsidRDefault="00152D48" w:rsidP="008F19C7">
            <w:pPr>
              <w:autoSpaceDE w:val="0"/>
              <w:autoSpaceDN w:val="0"/>
              <w:adjustRightInd w:val="0"/>
              <w:rPr>
                <w:sz w:val="26"/>
                <w:szCs w:val="26"/>
              </w:rPr>
            </w:pPr>
            <w:r w:rsidRPr="00637CB5">
              <w:rPr>
                <w:sz w:val="26"/>
                <w:szCs w:val="26"/>
              </w:rPr>
              <w:lastRenderedPageBreak/>
              <w:t>Đúng thiết kế quy định trong hợp đồng</w:t>
            </w:r>
          </w:p>
        </w:tc>
        <w:tc>
          <w:tcPr>
            <w:tcW w:w="3913" w:type="dxa"/>
            <w:tcBorders>
              <w:top w:val="single" w:sz="4" w:space="0" w:color="auto"/>
              <w:left w:val="single" w:sz="4" w:space="0" w:color="auto"/>
              <w:bottom w:val="single" w:sz="4" w:space="0" w:color="auto"/>
              <w:right w:val="single" w:sz="4" w:space="0" w:color="auto"/>
            </w:tcBorders>
            <w:vAlign w:val="center"/>
            <w:hideMark/>
          </w:tcPr>
          <w:p w14:paraId="7A27818D" w14:textId="77777777" w:rsidR="00152D48" w:rsidRPr="00637CB5" w:rsidRDefault="00152D48" w:rsidP="008F19C7">
            <w:pPr>
              <w:autoSpaceDE w:val="0"/>
              <w:autoSpaceDN w:val="0"/>
              <w:adjustRightInd w:val="0"/>
              <w:rPr>
                <w:sz w:val="26"/>
                <w:szCs w:val="26"/>
              </w:rPr>
            </w:pPr>
            <w:r w:rsidRPr="00637CB5">
              <w:rPr>
                <w:sz w:val="26"/>
                <w:szCs w:val="26"/>
              </w:rPr>
              <w:t>Nghiệm thu</w:t>
            </w:r>
          </w:p>
        </w:tc>
      </w:tr>
      <w:tr w:rsidR="00637CB5" w:rsidRPr="00637CB5" w14:paraId="2D54B245" w14:textId="77777777" w:rsidTr="00E24EA1">
        <w:trPr>
          <w:trHeight w:val="707"/>
        </w:trPr>
        <w:tc>
          <w:tcPr>
            <w:tcW w:w="2226" w:type="dxa"/>
            <w:vMerge/>
            <w:tcBorders>
              <w:top w:val="single" w:sz="4" w:space="0" w:color="auto"/>
              <w:left w:val="single" w:sz="4" w:space="0" w:color="auto"/>
              <w:bottom w:val="single" w:sz="4" w:space="0" w:color="auto"/>
              <w:right w:val="single" w:sz="4" w:space="0" w:color="auto"/>
            </w:tcBorders>
            <w:vAlign w:val="center"/>
            <w:hideMark/>
          </w:tcPr>
          <w:p w14:paraId="5AA4822B" w14:textId="77777777" w:rsidR="00152D48" w:rsidRPr="00637CB5" w:rsidRDefault="00152D48" w:rsidP="008F19C7">
            <w:pPr>
              <w:rPr>
                <w:sz w:val="26"/>
                <w:szCs w:val="26"/>
              </w:rPr>
            </w:pPr>
          </w:p>
        </w:tc>
        <w:tc>
          <w:tcPr>
            <w:tcW w:w="2923" w:type="dxa"/>
            <w:tcBorders>
              <w:top w:val="single" w:sz="4" w:space="0" w:color="auto"/>
              <w:left w:val="single" w:sz="4" w:space="0" w:color="auto"/>
              <w:bottom w:val="single" w:sz="4" w:space="0" w:color="auto"/>
              <w:right w:val="single" w:sz="4" w:space="0" w:color="auto"/>
            </w:tcBorders>
            <w:vAlign w:val="center"/>
            <w:hideMark/>
          </w:tcPr>
          <w:p w14:paraId="742285AF" w14:textId="77777777" w:rsidR="00152D48" w:rsidRPr="00637CB5" w:rsidRDefault="00152D48" w:rsidP="008F19C7">
            <w:pPr>
              <w:autoSpaceDE w:val="0"/>
              <w:autoSpaceDN w:val="0"/>
              <w:adjustRightInd w:val="0"/>
              <w:rPr>
                <w:sz w:val="26"/>
                <w:szCs w:val="26"/>
              </w:rPr>
            </w:pPr>
            <w:r w:rsidRPr="00637CB5">
              <w:rPr>
                <w:sz w:val="26"/>
                <w:szCs w:val="26"/>
              </w:rPr>
              <w:t>Không đúng thiết kế</w:t>
            </w:r>
          </w:p>
        </w:tc>
        <w:tc>
          <w:tcPr>
            <w:tcW w:w="3913" w:type="dxa"/>
            <w:tcBorders>
              <w:top w:val="single" w:sz="4" w:space="0" w:color="auto"/>
              <w:left w:val="single" w:sz="4" w:space="0" w:color="auto"/>
              <w:bottom w:val="single" w:sz="4" w:space="0" w:color="auto"/>
              <w:right w:val="single" w:sz="4" w:space="0" w:color="auto"/>
            </w:tcBorders>
            <w:vAlign w:val="center"/>
            <w:hideMark/>
          </w:tcPr>
          <w:p w14:paraId="6B6F7126" w14:textId="77777777" w:rsidR="00152D48" w:rsidRPr="00637CB5" w:rsidRDefault="00152D48" w:rsidP="008F19C7">
            <w:pPr>
              <w:autoSpaceDE w:val="0"/>
              <w:autoSpaceDN w:val="0"/>
              <w:adjustRightInd w:val="0"/>
              <w:rPr>
                <w:sz w:val="26"/>
                <w:szCs w:val="26"/>
              </w:rPr>
            </w:pPr>
            <w:r w:rsidRPr="00637CB5">
              <w:rPr>
                <w:sz w:val="26"/>
                <w:szCs w:val="26"/>
              </w:rPr>
              <w:t>Không nghiệm thu</w:t>
            </w:r>
          </w:p>
        </w:tc>
      </w:tr>
    </w:tbl>
    <w:p w14:paraId="2547D776" w14:textId="77777777" w:rsidR="00152D48" w:rsidRPr="00637CB5" w:rsidRDefault="00152D48" w:rsidP="00152D48">
      <w:pPr>
        <w:ind w:firstLine="720"/>
        <w:outlineLvl w:val="1"/>
        <w:rPr>
          <w:b/>
          <w:bCs/>
          <w:sz w:val="26"/>
          <w:szCs w:val="26"/>
        </w:rPr>
      </w:pPr>
    </w:p>
    <w:p w14:paraId="559DFCCF" w14:textId="122FFE84" w:rsidR="004B60F3" w:rsidRPr="00637CB5" w:rsidRDefault="004B60F3" w:rsidP="004B60F3">
      <w:pPr>
        <w:pStyle w:val="Bodytext1"/>
        <w:shd w:val="clear" w:color="auto" w:fill="auto"/>
        <w:spacing w:before="120" w:after="120" w:line="240" w:lineRule="auto"/>
        <w:ind w:firstLine="720"/>
        <w:rPr>
          <w:rStyle w:val="Bodytext0"/>
          <w:bCs/>
          <w:sz w:val="26"/>
          <w:szCs w:val="26"/>
          <w:shd w:val="clear" w:color="auto" w:fill="auto"/>
        </w:rPr>
      </w:pPr>
      <w:r w:rsidRPr="00637CB5">
        <w:rPr>
          <w:b/>
          <w:bCs/>
          <w:sz w:val="26"/>
          <w:szCs w:val="26"/>
        </w:rPr>
        <w:t xml:space="preserve">2. Nghiệm </w:t>
      </w:r>
      <w:proofErr w:type="gramStart"/>
      <w:r w:rsidRPr="00637CB5">
        <w:rPr>
          <w:b/>
          <w:bCs/>
          <w:sz w:val="26"/>
          <w:szCs w:val="26"/>
        </w:rPr>
        <w:t>thu</w:t>
      </w:r>
      <w:proofErr w:type="gramEnd"/>
      <w:r w:rsidRPr="00637CB5">
        <w:rPr>
          <w:b/>
          <w:bCs/>
          <w:sz w:val="26"/>
          <w:szCs w:val="26"/>
        </w:rPr>
        <w:t xml:space="preserve"> </w:t>
      </w:r>
      <w:r w:rsidR="00C53FE2" w:rsidRPr="00637CB5">
        <w:rPr>
          <w:b/>
          <w:bCs/>
          <w:sz w:val="26"/>
          <w:szCs w:val="26"/>
        </w:rPr>
        <w:t>hoàn thành</w:t>
      </w:r>
      <w:r w:rsidRPr="00637CB5">
        <w:rPr>
          <w:b/>
          <w:bCs/>
          <w:sz w:val="26"/>
          <w:szCs w:val="26"/>
        </w:rPr>
        <w:t xml:space="preserve">: </w:t>
      </w:r>
      <w:r w:rsidRPr="00637CB5">
        <w:rPr>
          <w:bCs/>
          <w:sz w:val="26"/>
          <w:szCs w:val="26"/>
        </w:rPr>
        <w:t xml:space="preserve">Áp dụng tiêu chuẩn quốc gia </w:t>
      </w:r>
      <w:r w:rsidRPr="00637CB5">
        <w:rPr>
          <w:rStyle w:val="Bodytext0"/>
          <w:sz w:val="28"/>
          <w:szCs w:val="28"/>
        </w:rPr>
        <w:t>TCVN 2511:2018 để xác định rừng tự nhiên đối với công trình lâm sinh khoanh nuôi xúc tiến tái sinh tự nhiên sau giai đoạn đầu tư kiến thiết cơ bản.</w:t>
      </w:r>
    </w:p>
    <w:p w14:paraId="28F87F92" w14:textId="77777777" w:rsidR="004B60F3" w:rsidRPr="00637CB5" w:rsidRDefault="004B60F3" w:rsidP="004B60F3">
      <w:pPr>
        <w:rPr>
          <w:b/>
          <w:bCs/>
          <w:sz w:val="28"/>
          <w:szCs w:val="26"/>
        </w:rPr>
      </w:pPr>
    </w:p>
    <w:p w14:paraId="568279B7" w14:textId="74A413F1" w:rsidR="004B60F3" w:rsidRPr="00637CB5" w:rsidRDefault="004B60F3" w:rsidP="004B60F3">
      <w:pPr>
        <w:rPr>
          <w:rStyle w:val="Bodytext0"/>
          <w:sz w:val="28"/>
          <w:szCs w:val="28"/>
        </w:rPr>
      </w:pPr>
    </w:p>
    <w:p w14:paraId="498770D1" w14:textId="77777777" w:rsidR="005074B3" w:rsidRPr="00637CB5" w:rsidRDefault="005074B3" w:rsidP="00152D48">
      <w:pPr>
        <w:ind w:firstLine="567"/>
        <w:outlineLvl w:val="1"/>
        <w:rPr>
          <w:b/>
          <w:bCs/>
          <w:sz w:val="26"/>
          <w:szCs w:val="26"/>
        </w:rPr>
      </w:pPr>
    </w:p>
    <w:p w14:paraId="4110B04D" w14:textId="77777777" w:rsidR="005074B3" w:rsidRPr="00637CB5" w:rsidRDefault="005074B3" w:rsidP="00152D48">
      <w:pPr>
        <w:ind w:firstLine="567"/>
        <w:outlineLvl w:val="1"/>
        <w:rPr>
          <w:b/>
          <w:bCs/>
          <w:sz w:val="26"/>
          <w:szCs w:val="26"/>
        </w:rPr>
      </w:pPr>
    </w:p>
    <w:p w14:paraId="0238D5EF" w14:textId="77777777" w:rsidR="005074B3" w:rsidRPr="00637CB5" w:rsidRDefault="005074B3" w:rsidP="00152D48">
      <w:pPr>
        <w:ind w:firstLine="567"/>
        <w:outlineLvl w:val="1"/>
        <w:rPr>
          <w:b/>
          <w:bCs/>
          <w:sz w:val="26"/>
          <w:szCs w:val="26"/>
        </w:rPr>
      </w:pPr>
    </w:p>
    <w:p w14:paraId="48ECAFCC" w14:textId="77777777" w:rsidR="005074B3" w:rsidRPr="00637CB5" w:rsidRDefault="005074B3" w:rsidP="00152D48">
      <w:pPr>
        <w:ind w:firstLine="567"/>
        <w:outlineLvl w:val="1"/>
        <w:rPr>
          <w:b/>
          <w:bCs/>
          <w:sz w:val="26"/>
          <w:szCs w:val="26"/>
        </w:rPr>
      </w:pPr>
    </w:p>
    <w:p w14:paraId="43AC097D" w14:textId="77777777" w:rsidR="005074B3" w:rsidRPr="00637CB5" w:rsidRDefault="005074B3" w:rsidP="00152D48">
      <w:pPr>
        <w:ind w:firstLine="567"/>
        <w:outlineLvl w:val="1"/>
        <w:rPr>
          <w:b/>
          <w:bCs/>
          <w:sz w:val="26"/>
          <w:szCs w:val="26"/>
        </w:rPr>
      </w:pPr>
    </w:p>
    <w:p w14:paraId="58530796" w14:textId="5FFBC504" w:rsidR="005074B3" w:rsidRPr="00637CB5" w:rsidRDefault="005074B3" w:rsidP="00152D48">
      <w:pPr>
        <w:ind w:firstLine="567"/>
        <w:outlineLvl w:val="1"/>
        <w:rPr>
          <w:b/>
          <w:bCs/>
          <w:sz w:val="26"/>
          <w:szCs w:val="26"/>
        </w:rPr>
      </w:pPr>
      <w:r w:rsidRPr="00637CB5">
        <w:rPr>
          <w:b/>
          <w:bCs/>
          <w:sz w:val="26"/>
          <w:szCs w:val="26"/>
        </w:rPr>
        <w:t>V. CHỈ TIÊU NGHIỆM THU KHOANH NUÔI XÚC TIẾN TÁI SINH TỰ NHIÊN CÓ TRỒN</w:t>
      </w:r>
      <w:r w:rsidR="004B60F3" w:rsidRPr="00637CB5">
        <w:rPr>
          <w:b/>
          <w:bCs/>
          <w:sz w:val="26"/>
          <w:szCs w:val="26"/>
        </w:rPr>
        <w:t>G</w:t>
      </w:r>
      <w:r w:rsidRPr="00637CB5">
        <w:rPr>
          <w:b/>
          <w:bCs/>
          <w:sz w:val="26"/>
          <w:szCs w:val="26"/>
        </w:rPr>
        <w:t xml:space="preserve"> BỒ SUNG</w:t>
      </w:r>
      <w:r w:rsidR="00C835C9" w:rsidRPr="00637CB5">
        <w:rPr>
          <w:b/>
          <w:bCs/>
          <w:sz w:val="26"/>
          <w:szCs w:val="26"/>
        </w:rPr>
        <w:t>; NGHIỆM THU LÀM GIÀU RỪNG TỰ NHIÊN.</w:t>
      </w:r>
    </w:p>
    <w:p w14:paraId="58C218AC" w14:textId="77777777" w:rsidR="00DB2540" w:rsidRPr="00637CB5" w:rsidRDefault="00DB2540" w:rsidP="00152D48">
      <w:pPr>
        <w:ind w:firstLine="567"/>
        <w:outlineLvl w:val="1"/>
        <w:rPr>
          <w:b/>
          <w:bCs/>
          <w:sz w:val="26"/>
          <w:szCs w:val="26"/>
        </w:rPr>
      </w:pPr>
    </w:p>
    <w:p w14:paraId="17EC80D9" w14:textId="15C304ED" w:rsidR="005074B3" w:rsidRPr="00637CB5" w:rsidRDefault="00DB2540" w:rsidP="00152D48">
      <w:pPr>
        <w:ind w:firstLine="567"/>
        <w:outlineLvl w:val="1"/>
        <w:rPr>
          <w:b/>
          <w:bCs/>
          <w:sz w:val="26"/>
          <w:szCs w:val="26"/>
        </w:rPr>
      </w:pPr>
      <w:r w:rsidRPr="00637CB5">
        <w:rPr>
          <w:b/>
          <w:bCs/>
          <w:sz w:val="26"/>
          <w:szCs w:val="26"/>
        </w:rPr>
        <w:t xml:space="preserve">1. Nghiêm </w:t>
      </w:r>
      <w:proofErr w:type="gramStart"/>
      <w:r w:rsidRPr="00637CB5">
        <w:rPr>
          <w:b/>
          <w:bCs/>
          <w:sz w:val="26"/>
          <w:szCs w:val="26"/>
        </w:rPr>
        <w:t>thu</w:t>
      </w:r>
      <w:proofErr w:type="gramEnd"/>
      <w:r w:rsidRPr="00637CB5">
        <w:rPr>
          <w:b/>
          <w:bCs/>
          <w:sz w:val="26"/>
          <w:szCs w:val="26"/>
        </w:rPr>
        <w:t xml:space="preserve"> hàng năm</w:t>
      </w:r>
    </w:p>
    <w:p w14:paraId="75A0A294" w14:textId="77777777" w:rsidR="00DB2540" w:rsidRPr="00637CB5" w:rsidRDefault="00DB2540" w:rsidP="00152D48">
      <w:pPr>
        <w:ind w:firstLine="567"/>
        <w:outlineLvl w:val="1"/>
        <w:rPr>
          <w:b/>
          <w:bCs/>
          <w:sz w:val="26"/>
          <w:szCs w:val="26"/>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987"/>
        <w:gridCol w:w="3315"/>
      </w:tblGrid>
      <w:tr w:rsidR="00637CB5" w:rsidRPr="00637CB5" w14:paraId="720E305E" w14:textId="77777777" w:rsidTr="00857BA7">
        <w:trPr>
          <w:trHeight w:val="469"/>
        </w:trPr>
        <w:tc>
          <w:tcPr>
            <w:tcW w:w="2987" w:type="dxa"/>
            <w:tcBorders>
              <w:top w:val="single" w:sz="4" w:space="0" w:color="auto"/>
              <w:left w:val="single" w:sz="4" w:space="0" w:color="auto"/>
              <w:bottom w:val="single" w:sz="4" w:space="0" w:color="auto"/>
              <w:right w:val="single" w:sz="4" w:space="0" w:color="auto"/>
            </w:tcBorders>
            <w:hideMark/>
          </w:tcPr>
          <w:p w14:paraId="23BFA6B9" w14:textId="4518A688" w:rsidR="00C53FE2" w:rsidRPr="00637CB5" w:rsidRDefault="005074B3" w:rsidP="00C53FE2">
            <w:pPr>
              <w:autoSpaceDE w:val="0"/>
              <w:autoSpaceDN w:val="0"/>
              <w:adjustRightInd w:val="0"/>
              <w:jc w:val="center"/>
              <w:rPr>
                <w:b/>
                <w:sz w:val="26"/>
                <w:szCs w:val="26"/>
              </w:rPr>
            </w:pPr>
            <w:r w:rsidRPr="00637CB5">
              <w:rPr>
                <w:b/>
                <w:sz w:val="26"/>
                <w:szCs w:val="26"/>
              </w:rPr>
              <w:t>Các chỉ  tiêu</w:t>
            </w:r>
          </w:p>
        </w:tc>
        <w:tc>
          <w:tcPr>
            <w:tcW w:w="2987" w:type="dxa"/>
            <w:tcBorders>
              <w:top w:val="single" w:sz="4" w:space="0" w:color="auto"/>
              <w:left w:val="single" w:sz="4" w:space="0" w:color="auto"/>
              <w:bottom w:val="single" w:sz="4" w:space="0" w:color="auto"/>
              <w:right w:val="single" w:sz="4" w:space="0" w:color="auto"/>
            </w:tcBorders>
            <w:hideMark/>
          </w:tcPr>
          <w:p w14:paraId="0A6BB9F0" w14:textId="77777777" w:rsidR="005074B3" w:rsidRPr="00637CB5" w:rsidRDefault="005074B3" w:rsidP="00857BA7">
            <w:pPr>
              <w:autoSpaceDE w:val="0"/>
              <w:autoSpaceDN w:val="0"/>
              <w:adjustRightInd w:val="0"/>
              <w:jc w:val="center"/>
              <w:rPr>
                <w:b/>
                <w:sz w:val="26"/>
                <w:szCs w:val="26"/>
              </w:rPr>
            </w:pPr>
            <w:r w:rsidRPr="00637CB5">
              <w:rPr>
                <w:b/>
                <w:sz w:val="26"/>
                <w:szCs w:val="26"/>
              </w:rPr>
              <w:t>Nội dung nghiệm thu</w:t>
            </w:r>
          </w:p>
        </w:tc>
        <w:tc>
          <w:tcPr>
            <w:tcW w:w="3315" w:type="dxa"/>
            <w:tcBorders>
              <w:top w:val="single" w:sz="4" w:space="0" w:color="auto"/>
              <w:left w:val="single" w:sz="4" w:space="0" w:color="auto"/>
              <w:bottom w:val="single" w:sz="4" w:space="0" w:color="auto"/>
              <w:right w:val="single" w:sz="4" w:space="0" w:color="auto"/>
            </w:tcBorders>
            <w:hideMark/>
          </w:tcPr>
          <w:p w14:paraId="61C8DE8A" w14:textId="77777777" w:rsidR="005074B3" w:rsidRPr="00637CB5" w:rsidRDefault="005074B3" w:rsidP="00857BA7">
            <w:pPr>
              <w:autoSpaceDE w:val="0"/>
              <w:autoSpaceDN w:val="0"/>
              <w:adjustRightInd w:val="0"/>
              <w:jc w:val="center"/>
              <w:rPr>
                <w:b/>
                <w:sz w:val="26"/>
                <w:szCs w:val="26"/>
              </w:rPr>
            </w:pPr>
            <w:r w:rsidRPr="00637CB5">
              <w:rPr>
                <w:b/>
                <w:sz w:val="26"/>
                <w:szCs w:val="26"/>
              </w:rPr>
              <w:t>Biện pháp xử lý</w:t>
            </w:r>
          </w:p>
        </w:tc>
      </w:tr>
      <w:tr w:rsidR="00637CB5" w:rsidRPr="00637CB5" w14:paraId="36AEC593" w14:textId="77777777" w:rsidTr="00857BA7">
        <w:trPr>
          <w:trHeight w:val="816"/>
        </w:trPr>
        <w:tc>
          <w:tcPr>
            <w:tcW w:w="2987" w:type="dxa"/>
            <w:vMerge w:val="restart"/>
            <w:tcBorders>
              <w:top w:val="single" w:sz="4" w:space="0" w:color="auto"/>
              <w:left w:val="single" w:sz="4" w:space="0" w:color="auto"/>
              <w:bottom w:val="single" w:sz="4" w:space="0" w:color="auto"/>
              <w:right w:val="single" w:sz="4" w:space="0" w:color="auto"/>
            </w:tcBorders>
            <w:vAlign w:val="center"/>
            <w:hideMark/>
          </w:tcPr>
          <w:p w14:paraId="256276FE" w14:textId="77777777" w:rsidR="005074B3" w:rsidRPr="00637CB5" w:rsidRDefault="005074B3" w:rsidP="00857BA7">
            <w:pPr>
              <w:autoSpaceDE w:val="0"/>
              <w:autoSpaceDN w:val="0"/>
              <w:adjustRightInd w:val="0"/>
              <w:rPr>
                <w:sz w:val="26"/>
                <w:szCs w:val="26"/>
              </w:rPr>
            </w:pPr>
            <w:r w:rsidRPr="00637CB5">
              <w:rPr>
                <w:sz w:val="26"/>
                <w:szCs w:val="26"/>
              </w:rPr>
              <w:t>1. Diện tích thực hiện</w:t>
            </w:r>
          </w:p>
        </w:tc>
        <w:tc>
          <w:tcPr>
            <w:tcW w:w="2987" w:type="dxa"/>
            <w:tcBorders>
              <w:top w:val="single" w:sz="4" w:space="0" w:color="auto"/>
              <w:left w:val="single" w:sz="4" w:space="0" w:color="auto"/>
              <w:bottom w:val="single" w:sz="4" w:space="0" w:color="auto"/>
              <w:right w:val="single" w:sz="4" w:space="0" w:color="auto"/>
            </w:tcBorders>
            <w:vAlign w:val="center"/>
            <w:hideMark/>
          </w:tcPr>
          <w:p w14:paraId="4D7BB707" w14:textId="77777777" w:rsidR="005074B3" w:rsidRPr="00637CB5" w:rsidRDefault="005074B3" w:rsidP="00857BA7">
            <w:pPr>
              <w:autoSpaceDE w:val="0"/>
              <w:autoSpaceDN w:val="0"/>
              <w:adjustRightInd w:val="0"/>
              <w:rPr>
                <w:sz w:val="26"/>
                <w:szCs w:val="26"/>
              </w:rPr>
            </w:pPr>
            <w:r w:rsidRPr="00637CB5">
              <w:rPr>
                <w:sz w:val="26"/>
                <w:szCs w:val="26"/>
              </w:rPr>
              <w:t>Đủ diện tích ký trong hợp đồng</w:t>
            </w:r>
          </w:p>
        </w:tc>
        <w:tc>
          <w:tcPr>
            <w:tcW w:w="3315" w:type="dxa"/>
            <w:tcBorders>
              <w:top w:val="single" w:sz="4" w:space="0" w:color="auto"/>
              <w:left w:val="single" w:sz="4" w:space="0" w:color="auto"/>
              <w:bottom w:val="single" w:sz="4" w:space="0" w:color="auto"/>
              <w:right w:val="single" w:sz="4" w:space="0" w:color="auto"/>
            </w:tcBorders>
            <w:vAlign w:val="center"/>
            <w:hideMark/>
          </w:tcPr>
          <w:p w14:paraId="1E296FB2" w14:textId="77777777" w:rsidR="005074B3" w:rsidRPr="00637CB5" w:rsidRDefault="005074B3" w:rsidP="00857BA7">
            <w:pPr>
              <w:autoSpaceDE w:val="0"/>
              <w:autoSpaceDN w:val="0"/>
              <w:adjustRightInd w:val="0"/>
              <w:rPr>
                <w:sz w:val="26"/>
                <w:szCs w:val="26"/>
              </w:rPr>
            </w:pPr>
            <w:r w:rsidRPr="00637CB5">
              <w:rPr>
                <w:sz w:val="26"/>
                <w:szCs w:val="26"/>
              </w:rPr>
              <w:t>Nghiệm thu 100%</w:t>
            </w:r>
          </w:p>
        </w:tc>
      </w:tr>
      <w:tr w:rsidR="00637CB5" w:rsidRPr="00637CB5" w14:paraId="41628851" w14:textId="77777777" w:rsidTr="00857BA7">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E5DEF" w14:textId="77777777" w:rsidR="005074B3" w:rsidRPr="00637CB5" w:rsidRDefault="005074B3" w:rsidP="00857BA7">
            <w:pPr>
              <w:rPr>
                <w:sz w:val="26"/>
                <w:szCs w:val="26"/>
              </w:rPr>
            </w:pPr>
          </w:p>
        </w:tc>
        <w:tc>
          <w:tcPr>
            <w:tcW w:w="2987" w:type="dxa"/>
            <w:tcBorders>
              <w:top w:val="single" w:sz="4" w:space="0" w:color="auto"/>
              <w:left w:val="single" w:sz="4" w:space="0" w:color="auto"/>
              <w:bottom w:val="single" w:sz="4" w:space="0" w:color="auto"/>
              <w:right w:val="single" w:sz="4" w:space="0" w:color="auto"/>
            </w:tcBorders>
            <w:vAlign w:val="center"/>
            <w:hideMark/>
          </w:tcPr>
          <w:p w14:paraId="12C6893F" w14:textId="77777777" w:rsidR="005074B3" w:rsidRPr="00637CB5" w:rsidRDefault="005074B3" w:rsidP="00857BA7">
            <w:pPr>
              <w:autoSpaceDE w:val="0"/>
              <w:autoSpaceDN w:val="0"/>
              <w:adjustRightInd w:val="0"/>
              <w:rPr>
                <w:sz w:val="26"/>
                <w:szCs w:val="26"/>
              </w:rPr>
            </w:pPr>
            <w:r w:rsidRPr="00637CB5">
              <w:rPr>
                <w:sz w:val="26"/>
                <w:szCs w:val="26"/>
              </w:rPr>
              <w:t>Không đủ diện tích</w:t>
            </w:r>
          </w:p>
        </w:tc>
        <w:tc>
          <w:tcPr>
            <w:tcW w:w="3315" w:type="dxa"/>
            <w:tcBorders>
              <w:top w:val="single" w:sz="4" w:space="0" w:color="auto"/>
              <w:left w:val="single" w:sz="4" w:space="0" w:color="auto"/>
              <w:bottom w:val="single" w:sz="4" w:space="0" w:color="auto"/>
              <w:right w:val="single" w:sz="4" w:space="0" w:color="auto"/>
            </w:tcBorders>
            <w:vAlign w:val="center"/>
            <w:hideMark/>
          </w:tcPr>
          <w:p w14:paraId="658BED2F" w14:textId="77777777" w:rsidR="005074B3" w:rsidRPr="00637CB5" w:rsidRDefault="005074B3" w:rsidP="00857BA7">
            <w:pPr>
              <w:autoSpaceDE w:val="0"/>
              <w:autoSpaceDN w:val="0"/>
              <w:adjustRightInd w:val="0"/>
              <w:rPr>
                <w:sz w:val="26"/>
                <w:szCs w:val="26"/>
              </w:rPr>
            </w:pPr>
            <w:r w:rsidRPr="00637CB5">
              <w:rPr>
                <w:sz w:val="26"/>
                <w:szCs w:val="26"/>
              </w:rPr>
              <w:t>Nghiệm thu theo diện tích</w:t>
            </w:r>
          </w:p>
          <w:p w14:paraId="4416FFDD" w14:textId="77777777" w:rsidR="005074B3" w:rsidRPr="00637CB5" w:rsidRDefault="005074B3" w:rsidP="00857BA7">
            <w:pPr>
              <w:autoSpaceDE w:val="0"/>
              <w:autoSpaceDN w:val="0"/>
              <w:adjustRightInd w:val="0"/>
              <w:rPr>
                <w:sz w:val="26"/>
                <w:szCs w:val="26"/>
              </w:rPr>
            </w:pPr>
            <w:r w:rsidRPr="00637CB5">
              <w:rPr>
                <w:sz w:val="26"/>
                <w:szCs w:val="26"/>
              </w:rPr>
              <w:t>thực hiện</w:t>
            </w:r>
          </w:p>
        </w:tc>
      </w:tr>
      <w:tr w:rsidR="00637CB5" w:rsidRPr="00637CB5" w14:paraId="45D8A07B" w14:textId="77777777" w:rsidTr="00857BA7">
        <w:trPr>
          <w:trHeight w:val="816"/>
        </w:trPr>
        <w:tc>
          <w:tcPr>
            <w:tcW w:w="2987" w:type="dxa"/>
            <w:tcBorders>
              <w:top w:val="single" w:sz="4" w:space="0" w:color="auto"/>
              <w:left w:val="single" w:sz="4" w:space="0" w:color="auto"/>
              <w:bottom w:val="single" w:sz="4" w:space="0" w:color="auto"/>
              <w:right w:val="single" w:sz="4" w:space="0" w:color="auto"/>
            </w:tcBorders>
            <w:vAlign w:val="center"/>
            <w:hideMark/>
          </w:tcPr>
          <w:p w14:paraId="7C146CC1" w14:textId="77777777" w:rsidR="005074B3" w:rsidRPr="00637CB5" w:rsidRDefault="005074B3" w:rsidP="00857BA7">
            <w:pPr>
              <w:autoSpaceDE w:val="0"/>
              <w:autoSpaceDN w:val="0"/>
              <w:adjustRightInd w:val="0"/>
              <w:rPr>
                <w:sz w:val="26"/>
                <w:szCs w:val="26"/>
              </w:rPr>
            </w:pPr>
            <w:r w:rsidRPr="00637CB5">
              <w:rPr>
                <w:sz w:val="26"/>
                <w:szCs w:val="26"/>
              </w:rPr>
              <w:t>2. Trồng bổ sung cây lâm nghiệp</w:t>
            </w:r>
          </w:p>
        </w:tc>
        <w:tc>
          <w:tcPr>
            <w:tcW w:w="6301" w:type="dxa"/>
            <w:gridSpan w:val="2"/>
            <w:tcBorders>
              <w:top w:val="single" w:sz="4" w:space="0" w:color="auto"/>
              <w:left w:val="single" w:sz="4" w:space="0" w:color="auto"/>
              <w:bottom w:val="single" w:sz="4" w:space="0" w:color="auto"/>
              <w:right w:val="single" w:sz="4" w:space="0" w:color="auto"/>
            </w:tcBorders>
            <w:vAlign w:val="center"/>
            <w:hideMark/>
          </w:tcPr>
          <w:p w14:paraId="369D2671" w14:textId="77777777" w:rsidR="005074B3" w:rsidRPr="00637CB5" w:rsidRDefault="005074B3" w:rsidP="00857BA7">
            <w:pPr>
              <w:autoSpaceDE w:val="0"/>
              <w:autoSpaceDN w:val="0"/>
              <w:adjustRightInd w:val="0"/>
              <w:rPr>
                <w:sz w:val="26"/>
                <w:szCs w:val="26"/>
              </w:rPr>
            </w:pPr>
            <w:r w:rsidRPr="00637CB5">
              <w:rPr>
                <w:sz w:val="26"/>
                <w:szCs w:val="26"/>
              </w:rPr>
              <w:t>Thực hiện như quy định đối với nghiệm thu trồng rừng</w:t>
            </w:r>
          </w:p>
        </w:tc>
      </w:tr>
    </w:tbl>
    <w:p w14:paraId="6D0F3A63" w14:textId="77777777" w:rsidR="005074B3" w:rsidRPr="00637CB5" w:rsidRDefault="005074B3" w:rsidP="00152D48">
      <w:pPr>
        <w:ind w:firstLine="567"/>
        <w:outlineLvl w:val="1"/>
        <w:rPr>
          <w:b/>
          <w:bCs/>
          <w:sz w:val="26"/>
          <w:szCs w:val="26"/>
        </w:rPr>
      </w:pPr>
    </w:p>
    <w:p w14:paraId="78F57001" w14:textId="45DD1355" w:rsidR="00E00A3B" w:rsidRPr="00637CB5" w:rsidRDefault="004B60F3" w:rsidP="004B60F3">
      <w:pPr>
        <w:pStyle w:val="Bodytext1"/>
        <w:shd w:val="clear" w:color="auto" w:fill="auto"/>
        <w:spacing w:before="120" w:after="120" w:line="240" w:lineRule="auto"/>
        <w:ind w:firstLine="720"/>
        <w:rPr>
          <w:b/>
          <w:bCs/>
          <w:sz w:val="26"/>
          <w:szCs w:val="26"/>
        </w:rPr>
      </w:pPr>
      <w:r w:rsidRPr="00637CB5">
        <w:rPr>
          <w:b/>
          <w:bCs/>
          <w:sz w:val="26"/>
          <w:szCs w:val="26"/>
        </w:rPr>
        <w:t xml:space="preserve">2. Nghiệm </w:t>
      </w:r>
      <w:proofErr w:type="gramStart"/>
      <w:r w:rsidRPr="00637CB5">
        <w:rPr>
          <w:b/>
          <w:bCs/>
          <w:sz w:val="26"/>
          <w:szCs w:val="26"/>
        </w:rPr>
        <w:t>thu</w:t>
      </w:r>
      <w:proofErr w:type="gramEnd"/>
      <w:r w:rsidRPr="00637CB5">
        <w:rPr>
          <w:b/>
          <w:bCs/>
          <w:sz w:val="26"/>
          <w:szCs w:val="26"/>
        </w:rPr>
        <w:t xml:space="preserve"> </w:t>
      </w:r>
      <w:r w:rsidR="00C53FE2" w:rsidRPr="00637CB5">
        <w:rPr>
          <w:b/>
          <w:bCs/>
          <w:sz w:val="26"/>
          <w:szCs w:val="26"/>
        </w:rPr>
        <w:t>hoàn thành</w:t>
      </w:r>
      <w:r w:rsidRPr="00637CB5">
        <w:rPr>
          <w:b/>
          <w:bCs/>
          <w:sz w:val="26"/>
          <w:szCs w:val="26"/>
        </w:rPr>
        <w:t xml:space="preserve">: </w:t>
      </w:r>
    </w:p>
    <w:p w14:paraId="2E24A118" w14:textId="0697180C" w:rsidR="00E00A3B" w:rsidRPr="00637CB5" w:rsidRDefault="00E00A3B" w:rsidP="004B60F3">
      <w:pPr>
        <w:pStyle w:val="Bodytext1"/>
        <w:shd w:val="clear" w:color="auto" w:fill="auto"/>
        <w:spacing w:before="120" w:after="120" w:line="240" w:lineRule="auto"/>
        <w:ind w:firstLine="720"/>
        <w:rPr>
          <w:bCs/>
          <w:sz w:val="28"/>
          <w:szCs w:val="28"/>
        </w:rPr>
      </w:pPr>
      <w:r w:rsidRPr="00637CB5">
        <w:rPr>
          <w:bCs/>
          <w:sz w:val="26"/>
          <w:szCs w:val="26"/>
        </w:rPr>
        <w:t>a</w:t>
      </w:r>
      <w:r w:rsidRPr="00637CB5">
        <w:rPr>
          <w:bCs/>
          <w:sz w:val="28"/>
          <w:szCs w:val="28"/>
        </w:rPr>
        <w:t xml:space="preserve">) Đối với những diện tích trồng rừng bổ sung </w:t>
      </w:r>
      <w:proofErr w:type="gramStart"/>
      <w:r w:rsidRPr="00637CB5">
        <w:rPr>
          <w:bCs/>
          <w:sz w:val="28"/>
          <w:szCs w:val="28"/>
        </w:rPr>
        <w:t>theo</w:t>
      </w:r>
      <w:proofErr w:type="gramEnd"/>
      <w:r w:rsidRPr="00637CB5">
        <w:rPr>
          <w:bCs/>
          <w:sz w:val="28"/>
          <w:szCs w:val="28"/>
        </w:rPr>
        <w:t xml:space="preserve"> băng hoặc theo đám</w:t>
      </w:r>
      <w:r w:rsidR="00804AE6" w:rsidRPr="00637CB5">
        <w:rPr>
          <w:bCs/>
          <w:sz w:val="28"/>
          <w:szCs w:val="28"/>
        </w:rPr>
        <w:t>: Áp dụng các tiêu chuẩn việt nam để xác định thành rừng sau giai đoạn đầu tư kiến thiết cơ bản, bao gồm:</w:t>
      </w:r>
    </w:p>
    <w:p w14:paraId="4F67AF97" w14:textId="4DEC3B20" w:rsidR="00E00A3B" w:rsidRPr="00637CB5" w:rsidRDefault="00E00A3B" w:rsidP="00E00A3B">
      <w:pPr>
        <w:pStyle w:val="Bodytext1"/>
        <w:shd w:val="clear" w:color="auto" w:fill="auto"/>
        <w:spacing w:before="120" w:after="120" w:line="240" w:lineRule="auto"/>
        <w:ind w:firstLine="720"/>
        <w:rPr>
          <w:rStyle w:val="Bodytext0"/>
          <w:sz w:val="28"/>
          <w:szCs w:val="28"/>
        </w:rPr>
      </w:pPr>
      <w:r w:rsidRPr="00637CB5">
        <w:rPr>
          <w:rStyle w:val="Bodytext0"/>
          <w:sz w:val="28"/>
          <w:szCs w:val="28"/>
        </w:rPr>
        <w:t>Rừng trồng thuộc nhóm loài cây sinh trưởng nhanh: TCVN 12509-1:2018</w:t>
      </w:r>
    </w:p>
    <w:p w14:paraId="57C811AA" w14:textId="7B6E27BE" w:rsidR="00E00A3B" w:rsidRPr="00637CB5" w:rsidRDefault="00E00A3B" w:rsidP="00E00A3B">
      <w:pPr>
        <w:pStyle w:val="Bodytext1"/>
        <w:shd w:val="clear" w:color="auto" w:fill="auto"/>
        <w:spacing w:before="120" w:after="120" w:line="240" w:lineRule="auto"/>
        <w:ind w:firstLine="720"/>
        <w:rPr>
          <w:rStyle w:val="Bodytext0"/>
          <w:sz w:val="28"/>
          <w:szCs w:val="28"/>
        </w:rPr>
      </w:pPr>
      <w:r w:rsidRPr="00637CB5">
        <w:rPr>
          <w:rStyle w:val="Bodytext0"/>
          <w:sz w:val="28"/>
          <w:szCs w:val="28"/>
        </w:rPr>
        <w:t>Rừng trồng thuộc nhóm loài cây sinh trưởng chậm: TC VN 12509-2:2018</w:t>
      </w:r>
    </w:p>
    <w:p w14:paraId="315A907C" w14:textId="7A734083" w:rsidR="00E00A3B" w:rsidRPr="00637CB5" w:rsidRDefault="00E00A3B" w:rsidP="00E00A3B">
      <w:pPr>
        <w:pStyle w:val="Bodytext1"/>
        <w:shd w:val="clear" w:color="auto" w:fill="auto"/>
        <w:spacing w:before="120" w:after="120" w:line="240" w:lineRule="auto"/>
        <w:ind w:firstLine="720"/>
        <w:rPr>
          <w:rStyle w:val="Bodytext0"/>
          <w:sz w:val="28"/>
          <w:szCs w:val="28"/>
        </w:rPr>
      </w:pPr>
      <w:r w:rsidRPr="00637CB5">
        <w:rPr>
          <w:rStyle w:val="Bodytext0"/>
          <w:sz w:val="28"/>
          <w:szCs w:val="28"/>
        </w:rPr>
        <w:t>Rừng trồng thuộc nhóm loài cây ngập mặn: TCVN 12509-3:2018</w:t>
      </w:r>
    </w:p>
    <w:p w14:paraId="7A65A3D5" w14:textId="2A9ECCDE" w:rsidR="00E00A3B" w:rsidRPr="00637CB5" w:rsidRDefault="00E00A3B" w:rsidP="00E00A3B">
      <w:pPr>
        <w:pStyle w:val="Bodytext1"/>
        <w:shd w:val="clear" w:color="auto" w:fill="auto"/>
        <w:spacing w:before="120" w:after="120" w:line="240" w:lineRule="auto"/>
        <w:ind w:firstLine="720"/>
        <w:rPr>
          <w:rStyle w:val="Bodytext0"/>
          <w:b/>
          <w:sz w:val="28"/>
          <w:szCs w:val="28"/>
        </w:rPr>
      </w:pPr>
      <w:r w:rsidRPr="00637CB5">
        <w:rPr>
          <w:rStyle w:val="Bodytext0"/>
          <w:sz w:val="28"/>
          <w:szCs w:val="28"/>
        </w:rPr>
        <w:t>Rừng trồng phòng hộ ven biển, chắn gió, chắn cát bay: TCVN 2510-1:2018</w:t>
      </w:r>
    </w:p>
    <w:p w14:paraId="284B2AD3" w14:textId="4ED5D124" w:rsidR="00E00A3B" w:rsidRPr="00637CB5" w:rsidRDefault="00E00A3B" w:rsidP="00E00A3B">
      <w:pPr>
        <w:pStyle w:val="Bodytext1"/>
        <w:shd w:val="clear" w:color="auto" w:fill="auto"/>
        <w:spacing w:before="120" w:after="120" w:line="240" w:lineRule="auto"/>
        <w:ind w:firstLine="720"/>
        <w:rPr>
          <w:rStyle w:val="Bodytext0"/>
          <w:b/>
          <w:sz w:val="28"/>
          <w:szCs w:val="28"/>
        </w:rPr>
      </w:pPr>
      <w:r w:rsidRPr="00637CB5">
        <w:rPr>
          <w:rStyle w:val="Bodytext0"/>
          <w:sz w:val="28"/>
          <w:szCs w:val="28"/>
        </w:rPr>
        <w:t>Rừng trồng phòng hộ ven biển, chắn sóng, lấn biển: TCVN 2510-2:2018</w:t>
      </w:r>
    </w:p>
    <w:p w14:paraId="7A7D821F" w14:textId="77777777" w:rsidR="00E00A3B" w:rsidRPr="00637CB5" w:rsidRDefault="00E00A3B" w:rsidP="004B60F3">
      <w:pPr>
        <w:pStyle w:val="Bodytext1"/>
        <w:shd w:val="clear" w:color="auto" w:fill="auto"/>
        <w:spacing w:before="120" w:after="120" w:line="240" w:lineRule="auto"/>
        <w:ind w:firstLine="720"/>
        <w:rPr>
          <w:rStyle w:val="Bodytext0"/>
          <w:bCs/>
          <w:sz w:val="26"/>
          <w:szCs w:val="26"/>
          <w:shd w:val="clear" w:color="auto" w:fill="auto"/>
        </w:rPr>
      </w:pPr>
    </w:p>
    <w:p w14:paraId="4AA76FAA" w14:textId="71DFB2C4" w:rsidR="00E00A3B" w:rsidRPr="00637CB5" w:rsidRDefault="00E00A3B" w:rsidP="00804AE6">
      <w:pPr>
        <w:ind w:firstLine="720"/>
        <w:jc w:val="both"/>
        <w:rPr>
          <w:rStyle w:val="Bodytext0"/>
          <w:sz w:val="28"/>
          <w:szCs w:val="28"/>
        </w:rPr>
      </w:pPr>
      <w:r w:rsidRPr="00637CB5">
        <w:rPr>
          <w:bCs/>
          <w:sz w:val="28"/>
          <w:szCs w:val="26"/>
        </w:rPr>
        <w:lastRenderedPageBreak/>
        <w:t xml:space="preserve">b) Đối với những diện tích không trồng bổ </w:t>
      </w:r>
      <w:proofErr w:type="gramStart"/>
      <w:r w:rsidRPr="00637CB5">
        <w:rPr>
          <w:bCs/>
          <w:sz w:val="28"/>
          <w:szCs w:val="26"/>
        </w:rPr>
        <w:t>sung.</w:t>
      </w:r>
      <w:r w:rsidR="00804AE6" w:rsidRPr="00637CB5">
        <w:rPr>
          <w:bCs/>
          <w:sz w:val="28"/>
          <w:szCs w:val="26"/>
        </w:rPr>
        <w:t>:</w:t>
      </w:r>
      <w:proofErr w:type="gramEnd"/>
      <w:r w:rsidR="00804AE6" w:rsidRPr="00637CB5">
        <w:rPr>
          <w:b/>
          <w:bCs/>
          <w:sz w:val="28"/>
          <w:szCs w:val="26"/>
        </w:rPr>
        <w:t xml:space="preserve"> </w:t>
      </w:r>
      <w:r w:rsidRPr="00637CB5">
        <w:rPr>
          <w:bCs/>
          <w:sz w:val="28"/>
          <w:szCs w:val="28"/>
        </w:rPr>
        <w:t xml:space="preserve">Áp dụng tiêu chuẩn quốc gia </w:t>
      </w:r>
      <w:r w:rsidRPr="00637CB5">
        <w:rPr>
          <w:rStyle w:val="Bodytext0"/>
          <w:sz w:val="28"/>
          <w:szCs w:val="28"/>
        </w:rPr>
        <w:t>TCVN 2511:2018 để xác định rừng tự nhiên đối với công trình lâm sinh khoanh nuôi xúc tiến tái sinh tự nhiên có trồng bổ sung sau giai đoạn đầu tư kiến thiết cơ bản.</w:t>
      </w:r>
    </w:p>
    <w:p w14:paraId="416E8D88" w14:textId="77777777" w:rsidR="004B60F3" w:rsidRPr="00637CB5" w:rsidRDefault="004B60F3" w:rsidP="00804AE6">
      <w:pPr>
        <w:jc w:val="both"/>
        <w:rPr>
          <w:rStyle w:val="Bodytext0"/>
          <w:sz w:val="28"/>
          <w:szCs w:val="28"/>
        </w:rPr>
      </w:pPr>
    </w:p>
    <w:p w14:paraId="49387059" w14:textId="77777777" w:rsidR="004B60F3" w:rsidRPr="00637CB5" w:rsidRDefault="004B60F3" w:rsidP="004B60F3">
      <w:pPr>
        <w:ind w:firstLine="567"/>
        <w:outlineLvl w:val="1"/>
        <w:rPr>
          <w:b/>
          <w:bCs/>
          <w:sz w:val="26"/>
          <w:szCs w:val="26"/>
        </w:rPr>
      </w:pPr>
    </w:p>
    <w:p w14:paraId="05AAAA7B" w14:textId="77777777" w:rsidR="005074B3" w:rsidRPr="00637CB5" w:rsidRDefault="005074B3" w:rsidP="00152D48">
      <w:pPr>
        <w:ind w:firstLine="567"/>
        <w:outlineLvl w:val="1"/>
        <w:rPr>
          <w:b/>
          <w:bCs/>
          <w:sz w:val="26"/>
          <w:szCs w:val="26"/>
        </w:rPr>
      </w:pPr>
    </w:p>
    <w:p w14:paraId="208DF93E" w14:textId="77777777" w:rsidR="00DC08C2" w:rsidRPr="00637CB5" w:rsidRDefault="00DC08C2" w:rsidP="005A02F9">
      <w:pPr>
        <w:rPr>
          <w:b/>
          <w:sz w:val="26"/>
          <w:szCs w:val="26"/>
          <w:lang w:val="es-ES_tradnl"/>
        </w:rPr>
      </w:pPr>
    </w:p>
    <w:p w14:paraId="019F709B" w14:textId="77777777" w:rsidR="00DC08C2" w:rsidRPr="00637CB5" w:rsidRDefault="00DC08C2" w:rsidP="005A02F9">
      <w:pPr>
        <w:rPr>
          <w:b/>
          <w:sz w:val="26"/>
          <w:szCs w:val="26"/>
          <w:lang w:val="es-ES_tradnl"/>
        </w:rPr>
      </w:pPr>
    </w:p>
    <w:p w14:paraId="5CAF9CCF" w14:textId="77777777" w:rsidR="00DC08C2" w:rsidRPr="00637CB5" w:rsidRDefault="00DC08C2" w:rsidP="005A02F9">
      <w:pPr>
        <w:rPr>
          <w:b/>
          <w:sz w:val="26"/>
          <w:szCs w:val="26"/>
          <w:lang w:val="es-ES_tradnl"/>
        </w:rPr>
      </w:pPr>
    </w:p>
    <w:p w14:paraId="581F9B5F" w14:textId="77777777" w:rsidR="00DC08C2" w:rsidRPr="00637CB5" w:rsidRDefault="00DC08C2" w:rsidP="005A02F9">
      <w:pPr>
        <w:rPr>
          <w:b/>
          <w:sz w:val="26"/>
          <w:szCs w:val="26"/>
          <w:lang w:val="es-ES_tradnl"/>
        </w:rPr>
      </w:pPr>
    </w:p>
    <w:sectPr w:rsidR="00DC08C2" w:rsidRPr="00637CB5" w:rsidSect="00A73373">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84C8" w14:textId="77777777" w:rsidR="00E652E7" w:rsidRDefault="00E652E7">
      <w:r>
        <w:separator/>
      </w:r>
    </w:p>
  </w:endnote>
  <w:endnote w:type="continuationSeparator" w:id="0">
    <w:p w14:paraId="392C01CE" w14:textId="77777777" w:rsidR="00E652E7" w:rsidRDefault="00E6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nCentury SchoolbookH">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A119" w14:textId="77777777" w:rsidR="008F19C7" w:rsidRDefault="008F19C7" w:rsidP="00CC2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22E93" w14:textId="77777777" w:rsidR="008F19C7" w:rsidRDefault="008F1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1532" w14:textId="1F9C0F00" w:rsidR="008F19C7" w:rsidRPr="00ED76E2" w:rsidRDefault="008F19C7" w:rsidP="00CC265E">
    <w:pPr>
      <w:pStyle w:val="Footer"/>
      <w:framePr w:wrap="around" w:vAnchor="text" w:hAnchor="margin" w:xAlign="center" w:y="1"/>
      <w:rPr>
        <w:rStyle w:val="PageNumber"/>
        <w:rFonts w:ascii="Times New Roman" w:hAnsi="Times New Roman"/>
        <w:sz w:val="22"/>
        <w:szCs w:val="22"/>
      </w:rPr>
    </w:pPr>
    <w:r w:rsidRPr="00ED76E2">
      <w:rPr>
        <w:rStyle w:val="PageNumber"/>
        <w:rFonts w:ascii="Times New Roman" w:hAnsi="Times New Roman"/>
        <w:sz w:val="22"/>
        <w:szCs w:val="22"/>
      </w:rPr>
      <w:fldChar w:fldCharType="begin"/>
    </w:r>
    <w:r w:rsidRPr="00ED76E2">
      <w:rPr>
        <w:rStyle w:val="PageNumber"/>
        <w:rFonts w:ascii="Times New Roman" w:hAnsi="Times New Roman"/>
        <w:sz w:val="22"/>
        <w:szCs w:val="22"/>
      </w:rPr>
      <w:instrText xml:space="preserve">PAGE  </w:instrText>
    </w:r>
    <w:r w:rsidRPr="00ED76E2">
      <w:rPr>
        <w:rStyle w:val="PageNumber"/>
        <w:rFonts w:ascii="Times New Roman" w:hAnsi="Times New Roman"/>
        <w:sz w:val="22"/>
        <w:szCs w:val="22"/>
      </w:rPr>
      <w:fldChar w:fldCharType="separate"/>
    </w:r>
    <w:r w:rsidR="00637CB5">
      <w:rPr>
        <w:rStyle w:val="PageNumber"/>
        <w:rFonts w:ascii="Times New Roman" w:hAnsi="Times New Roman"/>
        <w:noProof/>
        <w:sz w:val="22"/>
        <w:szCs w:val="22"/>
      </w:rPr>
      <w:t>5</w:t>
    </w:r>
    <w:r w:rsidRPr="00ED76E2">
      <w:rPr>
        <w:rStyle w:val="PageNumber"/>
        <w:rFonts w:ascii="Times New Roman" w:hAnsi="Times New Roman"/>
        <w:sz w:val="22"/>
        <w:szCs w:val="22"/>
      </w:rPr>
      <w:fldChar w:fldCharType="end"/>
    </w:r>
  </w:p>
  <w:p w14:paraId="159F1BEC" w14:textId="77777777" w:rsidR="008F19C7" w:rsidRDefault="008F1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1E47B" w14:textId="77777777" w:rsidR="00E652E7" w:rsidRDefault="00E652E7">
      <w:r>
        <w:separator/>
      </w:r>
    </w:p>
  </w:footnote>
  <w:footnote w:type="continuationSeparator" w:id="0">
    <w:p w14:paraId="7E36A168" w14:textId="77777777" w:rsidR="00E652E7" w:rsidRDefault="00E6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0603D7"/>
    <w:multiLevelType w:val="hybridMultilevel"/>
    <w:tmpl w:val="F2BCB5D8"/>
    <w:lvl w:ilvl="0" w:tplc="448E6E20">
      <w:start w:val="7"/>
      <w:numFmt w:val="lowerLetter"/>
      <w:suff w:val="space"/>
      <w:lvlText w:val="%1)"/>
      <w:lvlJc w:val="left"/>
      <w:pPr>
        <w:ind w:left="720" w:hanging="360"/>
      </w:pPr>
      <w:rPr>
        <w:rFonts w:hint="default"/>
      </w:rPr>
    </w:lvl>
    <w:lvl w:ilvl="1" w:tplc="042A0019">
      <w:start w:val="1"/>
      <w:numFmt w:val="lowerLetter"/>
      <w:lvlText w:val="%2."/>
      <w:lvlJc w:val="left"/>
      <w:pPr>
        <w:ind w:left="1506"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
    <w:nsid w:val="135974C6"/>
    <w:multiLevelType w:val="multilevel"/>
    <w:tmpl w:val="4BA42034"/>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5552685A"/>
    <w:multiLevelType w:val="hybridMultilevel"/>
    <w:tmpl w:val="67EC341C"/>
    <w:lvl w:ilvl="0" w:tplc="E9B09772">
      <w:start w:val="1"/>
      <w:numFmt w:val="lowerLetter"/>
      <w:suff w:val="space"/>
      <w:lvlText w:val="%1)"/>
      <w:lvlJc w:val="left"/>
      <w:pPr>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F2"/>
    <w:rsid w:val="000048EF"/>
    <w:rsid w:val="00011B70"/>
    <w:rsid w:val="000204AB"/>
    <w:rsid w:val="00025766"/>
    <w:rsid w:val="00027019"/>
    <w:rsid w:val="0003046E"/>
    <w:rsid w:val="00034BA2"/>
    <w:rsid w:val="00047548"/>
    <w:rsid w:val="000565CB"/>
    <w:rsid w:val="00063448"/>
    <w:rsid w:val="00063E60"/>
    <w:rsid w:val="000652EB"/>
    <w:rsid w:val="0006570E"/>
    <w:rsid w:val="00075F02"/>
    <w:rsid w:val="0007659D"/>
    <w:rsid w:val="00077568"/>
    <w:rsid w:val="0008176A"/>
    <w:rsid w:val="000842FE"/>
    <w:rsid w:val="000908D6"/>
    <w:rsid w:val="00093C31"/>
    <w:rsid w:val="000941DB"/>
    <w:rsid w:val="00097838"/>
    <w:rsid w:val="000A45C7"/>
    <w:rsid w:val="000B4835"/>
    <w:rsid w:val="000C74EC"/>
    <w:rsid w:val="000D3684"/>
    <w:rsid w:val="000E042A"/>
    <w:rsid w:val="000E14B5"/>
    <w:rsid w:val="000F2879"/>
    <w:rsid w:val="00100E10"/>
    <w:rsid w:val="00102AF2"/>
    <w:rsid w:val="001118EF"/>
    <w:rsid w:val="00111DDA"/>
    <w:rsid w:val="00112D22"/>
    <w:rsid w:val="00114180"/>
    <w:rsid w:val="00115D26"/>
    <w:rsid w:val="00121F6B"/>
    <w:rsid w:val="001269B8"/>
    <w:rsid w:val="001273C7"/>
    <w:rsid w:val="001341EE"/>
    <w:rsid w:val="00136746"/>
    <w:rsid w:val="00136BB6"/>
    <w:rsid w:val="00141767"/>
    <w:rsid w:val="0014198A"/>
    <w:rsid w:val="0014289C"/>
    <w:rsid w:val="00150599"/>
    <w:rsid w:val="00152D48"/>
    <w:rsid w:val="0015736A"/>
    <w:rsid w:val="001624BD"/>
    <w:rsid w:val="0016713B"/>
    <w:rsid w:val="001713D5"/>
    <w:rsid w:val="00171AC6"/>
    <w:rsid w:val="00172631"/>
    <w:rsid w:val="0017540B"/>
    <w:rsid w:val="001754F1"/>
    <w:rsid w:val="001806A5"/>
    <w:rsid w:val="0018098F"/>
    <w:rsid w:val="00185F80"/>
    <w:rsid w:val="00191ED2"/>
    <w:rsid w:val="001941A7"/>
    <w:rsid w:val="00196FE1"/>
    <w:rsid w:val="00197DFD"/>
    <w:rsid w:val="001A327A"/>
    <w:rsid w:val="001A380E"/>
    <w:rsid w:val="001A50B6"/>
    <w:rsid w:val="001A5CA3"/>
    <w:rsid w:val="001B2BCD"/>
    <w:rsid w:val="001B69BA"/>
    <w:rsid w:val="001B76A5"/>
    <w:rsid w:val="001C38BC"/>
    <w:rsid w:val="001C72F9"/>
    <w:rsid w:val="001D09E8"/>
    <w:rsid w:val="001D10B3"/>
    <w:rsid w:val="001E0042"/>
    <w:rsid w:val="001E78F8"/>
    <w:rsid w:val="001F28AE"/>
    <w:rsid w:val="00211582"/>
    <w:rsid w:val="00211C57"/>
    <w:rsid w:val="00223C60"/>
    <w:rsid w:val="00230F5E"/>
    <w:rsid w:val="00233CE6"/>
    <w:rsid w:val="002358F3"/>
    <w:rsid w:val="00237103"/>
    <w:rsid w:val="002423EA"/>
    <w:rsid w:val="00242989"/>
    <w:rsid w:val="00243219"/>
    <w:rsid w:val="00244F49"/>
    <w:rsid w:val="002518A1"/>
    <w:rsid w:val="002558AC"/>
    <w:rsid w:val="00255BCC"/>
    <w:rsid w:val="002645D2"/>
    <w:rsid w:val="00267F4B"/>
    <w:rsid w:val="00271678"/>
    <w:rsid w:val="00281351"/>
    <w:rsid w:val="002813D6"/>
    <w:rsid w:val="00283D75"/>
    <w:rsid w:val="00292919"/>
    <w:rsid w:val="00293932"/>
    <w:rsid w:val="002B0D64"/>
    <w:rsid w:val="002B61B7"/>
    <w:rsid w:val="002C2E9E"/>
    <w:rsid w:val="002C6E00"/>
    <w:rsid w:val="002D5051"/>
    <w:rsid w:val="002E0A03"/>
    <w:rsid w:val="002E3344"/>
    <w:rsid w:val="002E543A"/>
    <w:rsid w:val="002F6DDF"/>
    <w:rsid w:val="00300A58"/>
    <w:rsid w:val="00306523"/>
    <w:rsid w:val="00310E60"/>
    <w:rsid w:val="00311EAE"/>
    <w:rsid w:val="0031688E"/>
    <w:rsid w:val="00316CCC"/>
    <w:rsid w:val="00316FDD"/>
    <w:rsid w:val="00335712"/>
    <w:rsid w:val="00340DA9"/>
    <w:rsid w:val="00341CC8"/>
    <w:rsid w:val="00346E5D"/>
    <w:rsid w:val="00352285"/>
    <w:rsid w:val="0035794E"/>
    <w:rsid w:val="0036017A"/>
    <w:rsid w:val="00361423"/>
    <w:rsid w:val="0036497F"/>
    <w:rsid w:val="00365750"/>
    <w:rsid w:val="00370067"/>
    <w:rsid w:val="00372C43"/>
    <w:rsid w:val="0037601B"/>
    <w:rsid w:val="00376FD3"/>
    <w:rsid w:val="003A0981"/>
    <w:rsid w:val="003A0FA0"/>
    <w:rsid w:val="003B3BAB"/>
    <w:rsid w:val="003B4FF4"/>
    <w:rsid w:val="003B53F1"/>
    <w:rsid w:val="003B549C"/>
    <w:rsid w:val="003B7E95"/>
    <w:rsid w:val="003C04C1"/>
    <w:rsid w:val="003C35A5"/>
    <w:rsid w:val="003D5B3E"/>
    <w:rsid w:val="003D721C"/>
    <w:rsid w:val="003E1DE4"/>
    <w:rsid w:val="003E681D"/>
    <w:rsid w:val="003F2023"/>
    <w:rsid w:val="003F337E"/>
    <w:rsid w:val="004042A7"/>
    <w:rsid w:val="004118FA"/>
    <w:rsid w:val="00415065"/>
    <w:rsid w:val="0042147A"/>
    <w:rsid w:val="00424ACD"/>
    <w:rsid w:val="00430C70"/>
    <w:rsid w:val="00431867"/>
    <w:rsid w:val="0043274F"/>
    <w:rsid w:val="00432AE1"/>
    <w:rsid w:val="0044277A"/>
    <w:rsid w:val="00446DBB"/>
    <w:rsid w:val="00470565"/>
    <w:rsid w:val="00470F19"/>
    <w:rsid w:val="00485629"/>
    <w:rsid w:val="00496AB5"/>
    <w:rsid w:val="00496D0A"/>
    <w:rsid w:val="004A37A3"/>
    <w:rsid w:val="004A3C6A"/>
    <w:rsid w:val="004A79B6"/>
    <w:rsid w:val="004B60F3"/>
    <w:rsid w:val="004B631D"/>
    <w:rsid w:val="004C0A36"/>
    <w:rsid w:val="004C210F"/>
    <w:rsid w:val="004D167D"/>
    <w:rsid w:val="004D26D9"/>
    <w:rsid w:val="004D4C60"/>
    <w:rsid w:val="004D73FF"/>
    <w:rsid w:val="004E1BCE"/>
    <w:rsid w:val="004F076A"/>
    <w:rsid w:val="004F0EED"/>
    <w:rsid w:val="004F5AE9"/>
    <w:rsid w:val="004F771B"/>
    <w:rsid w:val="005010A7"/>
    <w:rsid w:val="005024AF"/>
    <w:rsid w:val="005074B3"/>
    <w:rsid w:val="00513E45"/>
    <w:rsid w:val="00517300"/>
    <w:rsid w:val="00523DD5"/>
    <w:rsid w:val="00536DF9"/>
    <w:rsid w:val="00541AB7"/>
    <w:rsid w:val="00543C42"/>
    <w:rsid w:val="00544ECA"/>
    <w:rsid w:val="005465F8"/>
    <w:rsid w:val="00546852"/>
    <w:rsid w:val="005531AC"/>
    <w:rsid w:val="00555141"/>
    <w:rsid w:val="005569B8"/>
    <w:rsid w:val="00556B08"/>
    <w:rsid w:val="00556F46"/>
    <w:rsid w:val="00562FB1"/>
    <w:rsid w:val="00566E40"/>
    <w:rsid w:val="005706AD"/>
    <w:rsid w:val="005804A2"/>
    <w:rsid w:val="00583AE3"/>
    <w:rsid w:val="0058446F"/>
    <w:rsid w:val="00585A58"/>
    <w:rsid w:val="00587601"/>
    <w:rsid w:val="005916A9"/>
    <w:rsid w:val="005A02F9"/>
    <w:rsid w:val="005A031E"/>
    <w:rsid w:val="005A7F2B"/>
    <w:rsid w:val="005B2A73"/>
    <w:rsid w:val="005C0042"/>
    <w:rsid w:val="005D14FB"/>
    <w:rsid w:val="005D5ED3"/>
    <w:rsid w:val="005F1EEE"/>
    <w:rsid w:val="005F31D5"/>
    <w:rsid w:val="005F501E"/>
    <w:rsid w:val="0061168C"/>
    <w:rsid w:val="00625398"/>
    <w:rsid w:val="00627778"/>
    <w:rsid w:val="00627C74"/>
    <w:rsid w:val="00632564"/>
    <w:rsid w:val="00637CB5"/>
    <w:rsid w:val="006412CC"/>
    <w:rsid w:val="00642C4A"/>
    <w:rsid w:val="006433CF"/>
    <w:rsid w:val="00644152"/>
    <w:rsid w:val="00645E34"/>
    <w:rsid w:val="00652E6E"/>
    <w:rsid w:val="006605C9"/>
    <w:rsid w:val="00665685"/>
    <w:rsid w:val="006669BC"/>
    <w:rsid w:val="006804EC"/>
    <w:rsid w:val="00690DFF"/>
    <w:rsid w:val="00692177"/>
    <w:rsid w:val="006940E2"/>
    <w:rsid w:val="00694F51"/>
    <w:rsid w:val="00696AE0"/>
    <w:rsid w:val="0069799F"/>
    <w:rsid w:val="006A34E2"/>
    <w:rsid w:val="006A39B1"/>
    <w:rsid w:val="006A41B9"/>
    <w:rsid w:val="006A4A9E"/>
    <w:rsid w:val="006A734B"/>
    <w:rsid w:val="006A7B3C"/>
    <w:rsid w:val="006B0541"/>
    <w:rsid w:val="006B280D"/>
    <w:rsid w:val="006B6710"/>
    <w:rsid w:val="006C0138"/>
    <w:rsid w:val="006C1348"/>
    <w:rsid w:val="006C41F5"/>
    <w:rsid w:val="006C47FF"/>
    <w:rsid w:val="006D47D9"/>
    <w:rsid w:val="006D57E0"/>
    <w:rsid w:val="006E3ABB"/>
    <w:rsid w:val="006F01E4"/>
    <w:rsid w:val="006F7A84"/>
    <w:rsid w:val="00706810"/>
    <w:rsid w:val="00707FC0"/>
    <w:rsid w:val="00711C24"/>
    <w:rsid w:val="00712CFA"/>
    <w:rsid w:val="0071311A"/>
    <w:rsid w:val="00714A42"/>
    <w:rsid w:val="00716509"/>
    <w:rsid w:val="00734B5F"/>
    <w:rsid w:val="007354CD"/>
    <w:rsid w:val="00736275"/>
    <w:rsid w:val="00747832"/>
    <w:rsid w:val="00750225"/>
    <w:rsid w:val="00751BB9"/>
    <w:rsid w:val="00754610"/>
    <w:rsid w:val="007564C3"/>
    <w:rsid w:val="007722C5"/>
    <w:rsid w:val="007727DD"/>
    <w:rsid w:val="007822A9"/>
    <w:rsid w:val="00783693"/>
    <w:rsid w:val="00783B33"/>
    <w:rsid w:val="00785ACF"/>
    <w:rsid w:val="00785EE6"/>
    <w:rsid w:val="00790452"/>
    <w:rsid w:val="0079607A"/>
    <w:rsid w:val="00797DA0"/>
    <w:rsid w:val="007A4942"/>
    <w:rsid w:val="007A5001"/>
    <w:rsid w:val="007C0BDB"/>
    <w:rsid w:val="007C1175"/>
    <w:rsid w:val="007C5E9F"/>
    <w:rsid w:val="007C6E46"/>
    <w:rsid w:val="007D2798"/>
    <w:rsid w:val="007E137E"/>
    <w:rsid w:val="007E1DD7"/>
    <w:rsid w:val="007E418E"/>
    <w:rsid w:val="007E5AE8"/>
    <w:rsid w:val="007E66BC"/>
    <w:rsid w:val="007F17A7"/>
    <w:rsid w:val="00800B30"/>
    <w:rsid w:val="00801659"/>
    <w:rsid w:val="008036B5"/>
    <w:rsid w:val="00804AE6"/>
    <w:rsid w:val="00821CDA"/>
    <w:rsid w:val="00824B37"/>
    <w:rsid w:val="008341B5"/>
    <w:rsid w:val="008360C4"/>
    <w:rsid w:val="00836279"/>
    <w:rsid w:val="0084040D"/>
    <w:rsid w:val="008415FB"/>
    <w:rsid w:val="008512FB"/>
    <w:rsid w:val="00851497"/>
    <w:rsid w:val="00863595"/>
    <w:rsid w:val="00864EA1"/>
    <w:rsid w:val="008654A9"/>
    <w:rsid w:val="0087352E"/>
    <w:rsid w:val="008838F6"/>
    <w:rsid w:val="00887CA9"/>
    <w:rsid w:val="008A0CE6"/>
    <w:rsid w:val="008A1A11"/>
    <w:rsid w:val="008A52F7"/>
    <w:rsid w:val="008B155F"/>
    <w:rsid w:val="008B2929"/>
    <w:rsid w:val="008C59D7"/>
    <w:rsid w:val="008C5E22"/>
    <w:rsid w:val="008D1F60"/>
    <w:rsid w:val="008D4A1B"/>
    <w:rsid w:val="008E1662"/>
    <w:rsid w:val="008E4672"/>
    <w:rsid w:val="008E7FAA"/>
    <w:rsid w:val="008F19C7"/>
    <w:rsid w:val="008F4333"/>
    <w:rsid w:val="008F4472"/>
    <w:rsid w:val="008F795E"/>
    <w:rsid w:val="00905710"/>
    <w:rsid w:val="0091350B"/>
    <w:rsid w:val="009217AE"/>
    <w:rsid w:val="00922A6A"/>
    <w:rsid w:val="00923CF4"/>
    <w:rsid w:val="0092428A"/>
    <w:rsid w:val="0092437F"/>
    <w:rsid w:val="00926A0B"/>
    <w:rsid w:val="00943B59"/>
    <w:rsid w:val="00965C40"/>
    <w:rsid w:val="0099147B"/>
    <w:rsid w:val="009929CA"/>
    <w:rsid w:val="00992DEF"/>
    <w:rsid w:val="00993A7F"/>
    <w:rsid w:val="00996DC8"/>
    <w:rsid w:val="00997BF2"/>
    <w:rsid w:val="009A0471"/>
    <w:rsid w:val="009A068E"/>
    <w:rsid w:val="009B612B"/>
    <w:rsid w:val="009B7543"/>
    <w:rsid w:val="009C3534"/>
    <w:rsid w:val="009C56C9"/>
    <w:rsid w:val="009C587F"/>
    <w:rsid w:val="009C69C0"/>
    <w:rsid w:val="009C71A8"/>
    <w:rsid w:val="009D6873"/>
    <w:rsid w:val="009D7963"/>
    <w:rsid w:val="009E0883"/>
    <w:rsid w:val="009E47F0"/>
    <w:rsid w:val="009F1217"/>
    <w:rsid w:val="009F19AF"/>
    <w:rsid w:val="009F51F7"/>
    <w:rsid w:val="009F6ADA"/>
    <w:rsid w:val="00A07582"/>
    <w:rsid w:val="00A1047D"/>
    <w:rsid w:val="00A10AFC"/>
    <w:rsid w:val="00A15E9E"/>
    <w:rsid w:val="00A1683F"/>
    <w:rsid w:val="00A204E5"/>
    <w:rsid w:val="00A20B6B"/>
    <w:rsid w:val="00A33EF2"/>
    <w:rsid w:val="00A41C3D"/>
    <w:rsid w:val="00A47BF2"/>
    <w:rsid w:val="00A50AFE"/>
    <w:rsid w:val="00A549E8"/>
    <w:rsid w:val="00A57FD8"/>
    <w:rsid w:val="00A61797"/>
    <w:rsid w:val="00A65D98"/>
    <w:rsid w:val="00A73373"/>
    <w:rsid w:val="00A75D35"/>
    <w:rsid w:val="00A770B8"/>
    <w:rsid w:val="00A801F1"/>
    <w:rsid w:val="00A80723"/>
    <w:rsid w:val="00A83DDD"/>
    <w:rsid w:val="00A85220"/>
    <w:rsid w:val="00AA3B84"/>
    <w:rsid w:val="00AB5B4E"/>
    <w:rsid w:val="00AB69CF"/>
    <w:rsid w:val="00AD4EE5"/>
    <w:rsid w:val="00AD5E96"/>
    <w:rsid w:val="00AE2B17"/>
    <w:rsid w:val="00AE4794"/>
    <w:rsid w:val="00AF3C0B"/>
    <w:rsid w:val="00AF5D2B"/>
    <w:rsid w:val="00AF6376"/>
    <w:rsid w:val="00AF76DE"/>
    <w:rsid w:val="00B12505"/>
    <w:rsid w:val="00B21469"/>
    <w:rsid w:val="00B2480A"/>
    <w:rsid w:val="00B2766D"/>
    <w:rsid w:val="00B327A4"/>
    <w:rsid w:val="00B35793"/>
    <w:rsid w:val="00B36297"/>
    <w:rsid w:val="00B411CA"/>
    <w:rsid w:val="00B54376"/>
    <w:rsid w:val="00B570DD"/>
    <w:rsid w:val="00B60944"/>
    <w:rsid w:val="00B63DD5"/>
    <w:rsid w:val="00B73C3F"/>
    <w:rsid w:val="00B84AC5"/>
    <w:rsid w:val="00B91BC6"/>
    <w:rsid w:val="00B94EB4"/>
    <w:rsid w:val="00BA2B9B"/>
    <w:rsid w:val="00BB0F3A"/>
    <w:rsid w:val="00BB2C1E"/>
    <w:rsid w:val="00BB4DF1"/>
    <w:rsid w:val="00BB52F9"/>
    <w:rsid w:val="00BB5EF4"/>
    <w:rsid w:val="00BC0E69"/>
    <w:rsid w:val="00BC4A82"/>
    <w:rsid w:val="00BC7589"/>
    <w:rsid w:val="00BD5FCF"/>
    <w:rsid w:val="00BD6652"/>
    <w:rsid w:val="00BE662B"/>
    <w:rsid w:val="00BF1E1C"/>
    <w:rsid w:val="00C04616"/>
    <w:rsid w:val="00C06432"/>
    <w:rsid w:val="00C07B92"/>
    <w:rsid w:val="00C10768"/>
    <w:rsid w:val="00C14431"/>
    <w:rsid w:val="00C1753F"/>
    <w:rsid w:val="00C204A5"/>
    <w:rsid w:val="00C33FD1"/>
    <w:rsid w:val="00C52479"/>
    <w:rsid w:val="00C53FE2"/>
    <w:rsid w:val="00C60E3B"/>
    <w:rsid w:val="00C6145A"/>
    <w:rsid w:val="00C63F76"/>
    <w:rsid w:val="00C70697"/>
    <w:rsid w:val="00C736CD"/>
    <w:rsid w:val="00C753BD"/>
    <w:rsid w:val="00C75654"/>
    <w:rsid w:val="00C817F7"/>
    <w:rsid w:val="00C835C9"/>
    <w:rsid w:val="00C83974"/>
    <w:rsid w:val="00C96AAF"/>
    <w:rsid w:val="00CA444E"/>
    <w:rsid w:val="00CA6C55"/>
    <w:rsid w:val="00CB2122"/>
    <w:rsid w:val="00CC1A5C"/>
    <w:rsid w:val="00CC265E"/>
    <w:rsid w:val="00CC6837"/>
    <w:rsid w:val="00CD5FF6"/>
    <w:rsid w:val="00CE1011"/>
    <w:rsid w:val="00CE3A6D"/>
    <w:rsid w:val="00CF025A"/>
    <w:rsid w:val="00CF0396"/>
    <w:rsid w:val="00CF5E65"/>
    <w:rsid w:val="00D157FA"/>
    <w:rsid w:val="00D23F67"/>
    <w:rsid w:val="00D2769E"/>
    <w:rsid w:val="00D30A67"/>
    <w:rsid w:val="00D405F1"/>
    <w:rsid w:val="00D45985"/>
    <w:rsid w:val="00D47872"/>
    <w:rsid w:val="00D533CB"/>
    <w:rsid w:val="00D57511"/>
    <w:rsid w:val="00D64344"/>
    <w:rsid w:val="00D706D6"/>
    <w:rsid w:val="00D72F1A"/>
    <w:rsid w:val="00D73AD1"/>
    <w:rsid w:val="00D75E02"/>
    <w:rsid w:val="00D76A15"/>
    <w:rsid w:val="00D77EF5"/>
    <w:rsid w:val="00D82957"/>
    <w:rsid w:val="00D82FCB"/>
    <w:rsid w:val="00D93FA7"/>
    <w:rsid w:val="00D94988"/>
    <w:rsid w:val="00D95745"/>
    <w:rsid w:val="00DA1F2C"/>
    <w:rsid w:val="00DA30D0"/>
    <w:rsid w:val="00DB2540"/>
    <w:rsid w:val="00DB635B"/>
    <w:rsid w:val="00DB6B80"/>
    <w:rsid w:val="00DC08C2"/>
    <w:rsid w:val="00DC4EA7"/>
    <w:rsid w:val="00DD3D73"/>
    <w:rsid w:val="00DD737B"/>
    <w:rsid w:val="00DE21D0"/>
    <w:rsid w:val="00DE53F3"/>
    <w:rsid w:val="00DE5DE0"/>
    <w:rsid w:val="00DF6335"/>
    <w:rsid w:val="00E00A3B"/>
    <w:rsid w:val="00E01011"/>
    <w:rsid w:val="00E01A17"/>
    <w:rsid w:val="00E0430B"/>
    <w:rsid w:val="00E2254C"/>
    <w:rsid w:val="00E23487"/>
    <w:rsid w:val="00E24972"/>
    <w:rsid w:val="00E24EA1"/>
    <w:rsid w:val="00E24F93"/>
    <w:rsid w:val="00E2647A"/>
    <w:rsid w:val="00E264AD"/>
    <w:rsid w:val="00E269B1"/>
    <w:rsid w:val="00E27B95"/>
    <w:rsid w:val="00E312A0"/>
    <w:rsid w:val="00E35C88"/>
    <w:rsid w:val="00E363BE"/>
    <w:rsid w:val="00E50EF7"/>
    <w:rsid w:val="00E62116"/>
    <w:rsid w:val="00E652E7"/>
    <w:rsid w:val="00E673CC"/>
    <w:rsid w:val="00E715CB"/>
    <w:rsid w:val="00E72CC8"/>
    <w:rsid w:val="00E7618A"/>
    <w:rsid w:val="00E826B0"/>
    <w:rsid w:val="00E84169"/>
    <w:rsid w:val="00E90022"/>
    <w:rsid w:val="00E91FF4"/>
    <w:rsid w:val="00E949B7"/>
    <w:rsid w:val="00E96241"/>
    <w:rsid w:val="00EA1224"/>
    <w:rsid w:val="00EA4863"/>
    <w:rsid w:val="00EA6B7E"/>
    <w:rsid w:val="00EB3F01"/>
    <w:rsid w:val="00EB45F8"/>
    <w:rsid w:val="00EB60A6"/>
    <w:rsid w:val="00EB70B0"/>
    <w:rsid w:val="00EC6228"/>
    <w:rsid w:val="00ED76E2"/>
    <w:rsid w:val="00EE132F"/>
    <w:rsid w:val="00F03D00"/>
    <w:rsid w:val="00F11623"/>
    <w:rsid w:val="00F14F7C"/>
    <w:rsid w:val="00F15C0E"/>
    <w:rsid w:val="00F15CE1"/>
    <w:rsid w:val="00F208A9"/>
    <w:rsid w:val="00F255B2"/>
    <w:rsid w:val="00F25E13"/>
    <w:rsid w:val="00F3028E"/>
    <w:rsid w:val="00F36AA3"/>
    <w:rsid w:val="00F37044"/>
    <w:rsid w:val="00F46F53"/>
    <w:rsid w:val="00F4798E"/>
    <w:rsid w:val="00F51656"/>
    <w:rsid w:val="00F56463"/>
    <w:rsid w:val="00F7175F"/>
    <w:rsid w:val="00F77028"/>
    <w:rsid w:val="00F816B6"/>
    <w:rsid w:val="00FA32C1"/>
    <w:rsid w:val="00FB4FFE"/>
    <w:rsid w:val="00FB5544"/>
    <w:rsid w:val="00FB5BF2"/>
    <w:rsid w:val="00FB6454"/>
    <w:rsid w:val="00FC2825"/>
    <w:rsid w:val="00FD0FD6"/>
    <w:rsid w:val="00FE4843"/>
    <w:rsid w:val="00FE79D7"/>
    <w:rsid w:val="00FE7FFD"/>
    <w:rsid w:val="00FF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E5514"/>
  <w15:docId w15:val="{C269ECAD-EA12-4490-9FDB-6054B168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38"/>
    <w:rPr>
      <w:sz w:val="24"/>
      <w:szCs w:val="24"/>
      <w:lang w:eastAsia="zh-CN"/>
    </w:rPr>
  </w:style>
  <w:style w:type="paragraph" w:styleId="Heading1">
    <w:name w:val="heading 1"/>
    <w:basedOn w:val="Normal"/>
    <w:next w:val="Normal"/>
    <w:link w:val="Heading1Char"/>
    <w:qFormat/>
    <w:rsid w:val="005916A9"/>
    <w:pPr>
      <w:keepNext/>
      <w:spacing w:before="120" w:after="120"/>
      <w:jc w:val="center"/>
      <w:outlineLvl w:val="0"/>
    </w:pPr>
    <w:rPr>
      <w:rFonts w:eastAsia="Times New Roman"/>
      <w:b/>
      <w:bCs/>
      <w:lang w:eastAsia="en-US"/>
    </w:rPr>
  </w:style>
  <w:style w:type="paragraph" w:styleId="Heading2">
    <w:name w:val="heading 2"/>
    <w:basedOn w:val="Normal"/>
    <w:next w:val="Normal"/>
    <w:link w:val="Heading2Char"/>
    <w:qFormat/>
    <w:rsid w:val="005916A9"/>
    <w:pPr>
      <w:keepNext/>
      <w:jc w:val="right"/>
      <w:outlineLvl w:val="1"/>
    </w:pPr>
    <w:rPr>
      <w:rFonts w:ascii=".VnTime" w:eastAsia="Times New Roman" w:hAnsi=".VnTime"/>
      <w:i/>
      <w:iCs/>
      <w:sz w:val="28"/>
      <w:lang w:eastAsia="en-US"/>
    </w:rPr>
  </w:style>
  <w:style w:type="paragraph" w:styleId="Heading3">
    <w:name w:val="heading 3"/>
    <w:basedOn w:val="Normal"/>
    <w:next w:val="Normal"/>
    <w:link w:val="Heading3Char"/>
    <w:qFormat/>
    <w:rsid w:val="00D405F1"/>
    <w:pPr>
      <w:keepNext/>
      <w:jc w:val="center"/>
      <w:outlineLvl w:val="2"/>
    </w:pPr>
    <w:rPr>
      <w:rFonts w:eastAsia="Times New Roman"/>
      <w:b/>
      <w:bCs/>
      <w:sz w:val="28"/>
    </w:rPr>
  </w:style>
  <w:style w:type="paragraph" w:styleId="Heading4">
    <w:name w:val="heading 4"/>
    <w:basedOn w:val="Normal"/>
    <w:link w:val="Heading4Char"/>
    <w:qFormat/>
    <w:rsid w:val="005A02F9"/>
    <w:pPr>
      <w:spacing w:before="100" w:beforeAutospacing="1" w:after="100" w:afterAutospacing="1"/>
      <w:outlineLvl w:val="3"/>
    </w:pPr>
    <w:rPr>
      <w:rFonts w:eastAsia="Times New Roman"/>
      <w:b/>
      <w:bCs/>
      <w:lang w:eastAsia="en-US"/>
    </w:rPr>
  </w:style>
  <w:style w:type="paragraph" w:styleId="Heading5">
    <w:name w:val="heading 5"/>
    <w:basedOn w:val="Normal"/>
    <w:next w:val="Normal"/>
    <w:link w:val="Heading5Char"/>
    <w:qFormat/>
    <w:rsid w:val="00470F19"/>
    <w:pPr>
      <w:tabs>
        <w:tab w:val="num" w:pos="1008"/>
      </w:tabs>
      <w:spacing w:before="240" w:after="60"/>
      <w:ind w:left="1008" w:hanging="1008"/>
      <w:outlineLvl w:val="4"/>
    </w:pPr>
    <w:rPr>
      <w:rFonts w:eastAsia="Times New Roman"/>
      <w:b/>
      <w:bCs/>
      <w:i/>
      <w:iCs/>
      <w:sz w:val="26"/>
      <w:szCs w:val="26"/>
      <w:lang w:eastAsia="en-US"/>
    </w:rPr>
  </w:style>
  <w:style w:type="paragraph" w:styleId="Heading6">
    <w:name w:val="heading 6"/>
    <w:basedOn w:val="Normal"/>
    <w:next w:val="Normal"/>
    <w:link w:val="Heading6Char"/>
    <w:qFormat/>
    <w:rsid w:val="00470F19"/>
    <w:pPr>
      <w:tabs>
        <w:tab w:val="num" w:pos="1152"/>
      </w:tabs>
      <w:spacing w:before="240" w:after="60"/>
      <w:ind w:left="1152" w:hanging="1152"/>
      <w:outlineLvl w:val="5"/>
    </w:pPr>
    <w:rPr>
      <w:rFonts w:eastAsia="Times New Roman"/>
      <w:b/>
      <w:bCs/>
      <w:sz w:val="22"/>
      <w:szCs w:val="22"/>
      <w:lang w:eastAsia="en-US"/>
    </w:rPr>
  </w:style>
  <w:style w:type="paragraph" w:styleId="Heading7">
    <w:name w:val="heading 7"/>
    <w:basedOn w:val="Normal"/>
    <w:next w:val="Normal"/>
    <w:link w:val="Heading7Char"/>
    <w:qFormat/>
    <w:rsid w:val="005916A9"/>
    <w:pPr>
      <w:keepNext/>
      <w:jc w:val="center"/>
      <w:outlineLvl w:val="6"/>
    </w:pPr>
    <w:rPr>
      <w:rFonts w:eastAsia="Times New Roman"/>
      <w:b/>
      <w:color w:val="FF0000"/>
      <w:sz w:val="28"/>
      <w:lang w:eastAsia="en-US"/>
    </w:rPr>
  </w:style>
  <w:style w:type="paragraph" w:styleId="Heading8">
    <w:name w:val="heading 8"/>
    <w:basedOn w:val="Normal"/>
    <w:next w:val="Normal"/>
    <w:link w:val="Heading8Char"/>
    <w:qFormat/>
    <w:rsid w:val="0007659D"/>
    <w:pPr>
      <w:spacing w:before="240" w:after="60"/>
      <w:outlineLvl w:val="7"/>
    </w:pPr>
    <w:rPr>
      <w:rFonts w:eastAsia="Times New Roman"/>
      <w:i/>
      <w:iCs/>
      <w:lang w:eastAsia="en-US"/>
    </w:rPr>
  </w:style>
  <w:style w:type="paragraph" w:styleId="Heading9">
    <w:name w:val="heading 9"/>
    <w:basedOn w:val="Normal"/>
    <w:next w:val="Normal"/>
    <w:link w:val="Heading9Char"/>
    <w:qFormat/>
    <w:rsid w:val="00470F19"/>
    <w:pPr>
      <w:tabs>
        <w:tab w:val="num" w:pos="1584"/>
      </w:tabs>
      <w:spacing w:before="240" w:after="60"/>
      <w:ind w:left="1584" w:hanging="1584"/>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3F2023"/>
    <w:rPr>
      <w:sz w:val="20"/>
      <w:szCs w:val="20"/>
    </w:rPr>
  </w:style>
  <w:style w:type="character" w:customStyle="1" w:styleId="normal-h1">
    <w:name w:val="normal-h1"/>
    <w:rsid w:val="003F2023"/>
    <w:rPr>
      <w:rFonts w:ascii="Times New Roman" w:hAnsi="Times New Roman" w:cs="Times New Roman" w:hint="default"/>
      <w:sz w:val="24"/>
      <w:szCs w:val="24"/>
    </w:rPr>
  </w:style>
  <w:style w:type="paragraph" w:styleId="NormalWeb">
    <w:name w:val="Normal (Web)"/>
    <w:basedOn w:val="Normal"/>
    <w:rsid w:val="003F2023"/>
    <w:pPr>
      <w:spacing w:before="100" w:beforeAutospacing="1" w:after="100" w:afterAutospacing="1"/>
    </w:pPr>
    <w:rPr>
      <w:rFonts w:eastAsia="Batang"/>
      <w:lang w:eastAsia="en-US"/>
    </w:rPr>
  </w:style>
  <w:style w:type="paragraph" w:styleId="BodyText">
    <w:name w:val="Body Text"/>
    <w:aliases w:val="Char Char Char, Char Char Char"/>
    <w:basedOn w:val="Normal"/>
    <w:link w:val="BodyTextChar"/>
    <w:rsid w:val="003F2023"/>
    <w:pPr>
      <w:jc w:val="both"/>
    </w:pPr>
    <w:rPr>
      <w:rFonts w:eastAsia="Times New Roman"/>
      <w:b/>
      <w:bCs/>
      <w:lang w:eastAsia="en-US"/>
    </w:rPr>
  </w:style>
  <w:style w:type="paragraph" w:styleId="BodyText2">
    <w:name w:val="Body Text 2"/>
    <w:aliases w:val=" Char"/>
    <w:basedOn w:val="Normal"/>
    <w:link w:val="BodyText2Char"/>
    <w:rsid w:val="003F2023"/>
    <w:pPr>
      <w:jc w:val="both"/>
    </w:pPr>
    <w:rPr>
      <w:rFonts w:eastAsia="Times New Roman"/>
      <w:lang w:eastAsia="en-US"/>
    </w:rPr>
  </w:style>
  <w:style w:type="character" w:customStyle="1" w:styleId="strong-h">
    <w:name w:val="strong-h"/>
    <w:basedOn w:val="DefaultParagraphFont"/>
    <w:rsid w:val="003F2023"/>
  </w:style>
  <w:style w:type="paragraph" w:customStyle="1" w:styleId="dieu-p">
    <w:name w:val="dieu-p"/>
    <w:basedOn w:val="Normal"/>
    <w:rsid w:val="003F2023"/>
    <w:pPr>
      <w:spacing w:before="100" w:beforeAutospacing="1" w:after="100" w:afterAutospacing="1"/>
    </w:pPr>
    <w:rPr>
      <w:rFonts w:eastAsia="Times New Roman"/>
      <w:lang w:eastAsia="en-US"/>
    </w:rPr>
  </w:style>
  <w:style w:type="character" w:customStyle="1" w:styleId="normal-h">
    <w:name w:val="normal-h"/>
    <w:basedOn w:val="DefaultParagraphFont"/>
    <w:rsid w:val="003F2023"/>
  </w:style>
  <w:style w:type="character" w:customStyle="1" w:styleId="normalweb-h">
    <w:name w:val="normalweb-h"/>
    <w:basedOn w:val="DefaultParagraphFont"/>
    <w:rsid w:val="003F2023"/>
  </w:style>
  <w:style w:type="paragraph" w:customStyle="1" w:styleId="normalweb-p">
    <w:name w:val="normalweb-p"/>
    <w:basedOn w:val="Normal"/>
    <w:rsid w:val="003F2023"/>
    <w:pPr>
      <w:spacing w:before="100" w:beforeAutospacing="1" w:after="100" w:afterAutospacing="1"/>
    </w:pPr>
    <w:rPr>
      <w:rFonts w:eastAsia="Times New Roman"/>
      <w:lang w:eastAsia="en-US"/>
    </w:rPr>
  </w:style>
  <w:style w:type="paragraph" w:customStyle="1" w:styleId="dieu">
    <w:name w:val="dieu"/>
    <w:basedOn w:val="Normal"/>
    <w:link w:val="dieuChar"/>
    <w:autoRedefine/>
    <w:rsid w:val="00244F49"/>
    <w:pPr>
      <w:spacing w:after="120"/>
      <w:ind w:firstLine="720"/>
    </w:pPr>
    <w:rPr>
      <w:rFonts w:eastAsia="Times New Roman"/>
      <w:b/>
      <w:color w:val="0000FF"/>
      <w:spacing w:val="24"/>
      <w:sz w:val="26"/>
      <w:szCs w:val="26"/>
    </w:rPr>
  </w:style>
  <w:style w:type="character" w:customStyle="1" w:styleId="dieuChar">
    <w:name w:val="dieu Char"/>
    <w:link w:val="dieu"/>
    <w:rsid w:val="00244F49"/>
    <w:rPr>
      <w:rFonts w:eastAsia="Times New Roman"/>
      <w:b/>
      <w:color w:val="0000FF"/>
      <w:spacing w:val="24"/>
      <w:sz w:val="26"/>
      <w:szCs w:val="26"/>
    </w:rPr>
  </w:style>
  <w:style w:type="paragraph" w:customStyle="1" w:styleId="Style1">
    <w:name w:val="Style1"/>
    <w:basedOn w:val="Normal"/>
    <w:rsid w:val="003C35A5"/>
    <w:pPr>
      <w:jc w:val="both"/>
    </w:pPr>
    <w:rPr>
      <w:rFonts w:eastAsia="Times New Roman"/>
      <w:sz w:val="28"/>
      <w:szCs w:val="28"/>
      <w:lang w:eastAsia="en-US"/>
    </w:rPr>
  </w:style>
  <w:style w:type="paragraph" w:styleId="Footer">
    <w:name w:val="footer"/>
    <w:basedOn w:val="Normal"/>
    <w:link w:val="FooterChar"/>
    <w:uiPriority w:val="99"/>
    <w:rsid w:val="001E0042"/>
    <w:pPr>
      <w:tabs>
        <w:tab w:val="center" w:pos="4320"/>
        <w:tab w:val="right" w:pos="8640"/>
      </w:tabs>
      <w:jc w:val="both"/>
    </w:pPr>
    <w:rPr>
      <w:rFonts w:ascii=".VnTime" w:eastAsia="Times New Roman" w:hAnsi=".VnTime"/>
      <w:sz w:val="28"/>
    </w:rPr>
  </w:style>
  <w:style w:type="character" w:customStyle="1" w:styleId="FooterChar">
    <w:name w:val="Footer Char"/>
    <w:link w:val="Footer"/>
    <w:uiPriority w:val="99"/>
    <w:rsid w:val="001E0042"/>
    <w:rPr>
      <w:rFonts w:ascii=".VnTime" w:eastAsia="Times New Roman" w:hAnsi=".VnTime"/>
      <w:sz w:val="28"/>
      <w:szCs w:val="24"/>
    </w:rPr>
  </w:style>
  <w:style w:type="paragraph" w:customStyle="1" w:styleId="Char">
    <w:name w:val="Char"/>
    <w:basedOn w:val="Normal"/>
    <w:rsid w:val="00CF025A"/>
    <w:rPr>
      <w:rFonts w:ascii="Arial" w:eastAsia="Times New Roman" w:hAnsi="Arial"/>
      <w:sz w:val="22"/>
      <w:szCs w:val="20"/>
      <w:lang w:val="en-AU" w:eastAsia="en-US"/>
    </w:rPr>
  </w:style>
  <w:style w:type="paragraph" w:styleId="BodyTextIndent">
    <w:name w:val="Body Text Indent"/>
    <w:basedOn w:val="Normal"/>
    <w:link w:val="BodyTextIndentChar"/>
    <w:rsid w:val="00346E5D"/>
    <w:pPr>
      <w:spacing w:before="120"/>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46E5D"/>
    <w:rPr>
      <w:rFonts w:ascii=".VnTime" w:eastAsia="Times New Roman" w:hAnsi=".VnTime"/>
      <w:sz w:val="28"/>
      <w:szCs w:val="28"/>
      <w:lang w:val="pt-BR"/>
    </w:rPr>
  </w:style>
  <w:style w:type="paragraph" w:styleId="BodyTextIndent3">
    <w:name w:val="Body Text Indent 3"/>
    <w:basedOn w:val="Normal"/>
    <w:link w:val="BodyTextIndent3Char"/>
    <w:rsid w:val="00D405F1"/>
    <w:pPr>
      <w:spacing w:before="120"/>
      <w:ind w:firstLine="720"/>
      <w:jc w:val="both"/>
    </w:pPr>
    <w:rPr>
      <w:rFonts w:ascii=".VnTime" w:eastAsia="Times New Roman" w:hAnsi=".VnTime"/>
      <w:color w:val="0000FF"/>
      <w:sz w:val="28"/>
      <w:szCs w:val="28"/>
    </w:rPr>
  </w:style>
  <w:style w:type="character" w:customStyle="1" w:styleId="BodyTextIndent3Char">
    <w:name w:val="Body Text Indent 3 Char"/>
    <w:link w:val="BodyTextIndent3"/>
    <w:rsid w:val="00D405F1"/>
    <w:rPr>
      <w:rFonts w:ascii=".VnTime" w:eastAsia="Times New Roman" w:hAnsi=".VnTime"/>
      <w:color w:val="0000FF"/>
      <w:sz w:val="28"/>
      <w:szCs w:val="28"/>
    </w:rPr>
  </w:style>
  <w:style w:type="character" w:customStyle="1" w:styleId="Heading3Char">
    <w:name w:val="Heading 3 Char"/>
    <w:link w:val="Heading3"/>
    <w:rsid w:val="00D405F1"/>
    <w:rPr>
      <w:rFonts w:eastAsia="Times New Roman"/>
      <w:b/>
      <w:bCs/>
      <w:sz w:val="28"/>
      <w:szCs w:val="24"/>
    </w:rPr>
  </w:style>
  <w:style w:type="character" w:customStyle="1" w:styleId="dieuchar0">
    <w:name w:val="dieuchar"/>
    <w:basedOn w:val="DefaultParagraphFont"/>
    <w:rsid w:val="00D405F1"/>
  </w:style>
  <w:style w:type="paragraph" w:styleId="BodyText3">
    <w:name w:val="Body Text 3"/>
    <w:basedOn w:val="Normal"/>
    <w:link w:val="BodyText3Char"/>
    <w:rsid w:val="006F7A84"/>
    <w:pPr>
      <w:spacing w:before="120" w:after="120"/>
      <w:jc w:val="both"/>
    </w:pPr>
    <w:rPr>
      <w:rFonts w:ascii=".VnTime" w:eastAsia="Times New Roman" w:hAnsi=".VnTime"/>
      <w:color w:val="FF0000"/>
      <w:sz w:val="28"/>
    </w:rPr>
  </w:style>
  <w:style w:type="character" w:customStyle="1" w:styleId="BodyText3Char">
    <w:name w:val="Body Text 3 Char"/>
    <w:link w:val="BodyText3"/>
    <w:rsid w:val="006F7A84"/>
    <w:rPr>
      <w:rFonts w:ascii=".VnTime" w:eastAsia="Times New Roman" w:hAnsi=".VnTime"/>
      <w:color w:val="FF0000"/>
      <w:sz w:val="28"/>
      <w:szCs w:val="24"/>
    </w:rPr>
  </w:style>
  <w:style w:type="table" w:styleId="TableGrid">
    <w:name w:val="Table Grid"/>
    <w:basedOn w:val="TableNormal"/>
    <w:rsid w:val="009C69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p">
    <w:name w:val="bodytextindent-p"/>
    <w:basedOn w:val="Normal"/>
    <w:rsid w:val="00D72F1A"/>
    <w:pPr>
      <w:spacing w:line="360" w:lineRule="atLeast"/>
      <w:jc w:val="both"/>
    </w:pPr>
    <w:rPr>
      <w:sz w:val="20"/>
      <w:szCs w:val="20"/>
    </w:rPr>
  </w:style>
  <w:style w:type="character" w:customStyle="1" w:styleId="bodytextindent-h1">
    <w:name w:val="bodytextindent-h1"/>
    <w:rsid w:val="00D72F1A"/>
    <w:rPr>
      <w:rFonts w:ascii="Times New Roman" w:hAnsi="Times New Roman" w:cs="Times New Roman" w:hint="default"/>
      <w:sz w:val="28"/>
      <w:szCs w:val="28"/>
    </w:rPr>
  </w:style>
  <w:style w:type="character" w:customStyle="1" w:styleId="dieuCharChar">
    <w:name w:val="dieu Char Char"/>
    <w:rsid w:val="005A02F9"/>
    <w:rPr>
      <w:rFonts w:eastAsia="Times New Roman"/>
      <w:b/>
      <w:color w:val="0000FF"/>
      <w:spacing w:val="24"/>
      <w:sz w:val="26"/>
      <w:szCs w:val="26"/>
    </w:rPr>
  </w:style>
  <w:style w:type="paragraph" w:customStyle="1" w:styleId="Giua">
    <w:name w:val="Giua"/>
    <w:basedOn w:val="Normal"/>
    <w:link w:val="GiuaChar"/>
    <w:autoRedefine/>
    <w:rsid w:val="005A02F9"/>
    <w:pPr>
      <w:spacing w:after="120"/>
      <w:jc w:val="center"/>
    </w:pPr>
    <w:rPr>
      <w:b/>
      <w:color w:val="0000FF"/>
      <w:sz w:val="28"/>
      <w:szCs w:val="28"/>
      <w:lang w:eastAsia="en-US"/>
    </w:rPr>
  </w:style>
  <w:style w:type="character" w:customStyle="1" w:styleId="GiuaChar">
    <w:name w:val="Giua Char"/>
    <w:link w:val="Giua"/>
    <w:rsid w:val="005A02F9"/>
    <w:rPr>
      <w:rFonts w:eastAsia="SimSun"/>
      <w:b/>
      <w:color w:val="0000FF"/>
      <w:sz w:val="28"/>
      <w:szCs w:val="28"/>
      <w:lang w:val="en-US" w:eastAsia="en-US" w:bidi="ar-SA"/>
    </w:rPr>
  </w:style>
  <w:style w:type="character" w:styleId="Emphasis">
    <w:name w:val="Emphasis"/>
    <w:qFormat/>
    <w:rsid w:val="005A02F9"/>
    <w:rPr>
      <w:i/>
      <w:iCs/>
    </w:rPr>
  </w:style>
  <w:style w:type="paragraph" w:styleId="BalloonText">
    <w:name w:val="Balloon Text"/>
    <w:basedOn w:val="Normal"/>
    <w:link w:val="BalloonTextChar"/>
    <w:rsid w:val="00587601"/>
    <w:rPr>
      <w:rFonts w:ascii="Tahoma" w:hAnsi="Tahoma" w:cs="Tahoma"/>
      <w:sz w:val="16"/>
      <w:szCs w:val="16"/>
    </w:rPr>
  </w:style>
  <w:style w:type="paragraph" w:styleId="Header">
    <w:name w:val="header"/>
    <w:basedOn w:val="Normal"/>
    <w:link w:val="HeaderChar"/>
    <w:uiPriority w:val="99"/>
    <w:rsid w:val="0018098F"/>
    <w:pPr>
      <w:tabs>
        <w:tab w:val="center" w:pos="4320"/>
        <w:tab w:val="right" w:pos="8640"/>
      </w:tabs>
    </w:pPr>
  </w:style>
  <w:style w:type="character" w:styleId="PageNumber">
    <w:name w:val="page number"/>
    <w:basedOn w:val="DefaultParagraphFont"/>
    <w:rsid w:val="00ED76E2"/>
  </w:style>
  <w:style w:type="character" w:customStyle="1" w:styleId="HeaderChar">
    <w:name w:val="Header Char"/>
    <w:link w:val="Header"/>
    <w:uiPriority w:val="99"/>
    <w:rsid w:val="006E3ABB"/>
    <w:rPr>
      <w:sz w:val="24"/>
      <w:szCs w:val="24"/>
      <w:lang w:eastAsia="zh-CN"/>
    </w:rPr>
  </w:style>
  <w:style w:type="paragraph" w:customStyle="1" w:styleId="n-dieund">
    <w:name w:val="n-dieund"/>
    <w:basedOn w:val="Normal"/>
    <w:rsid w:val="00E50EF7"/>
    <w:pPr>
      <w:spacing w:after="120"/>
      <w:ind w:firstLine="709"/>
      <w:jc w:val="both"/>
    </w:pPr>
    <w:rPr>
      <w:rFonts w:ascii=".VnTime" w:eastAsia="Times New Roman" w:hAnsi=".VnTime"/>
      <w:sz w:val="28"/>
      <w:szCs w:val="20"/>
      <w:lang w:eastAsia="en-US"/>
    </w:rPr>
  </w:style>
  <w:style w:type="character" w:customStyle="1" w:styleId="Bodytext0">
    <w:name w:val="Body text_"/>
    <w:basedOn w:val="DefaultParagraphFont"/>
    <w:link w:val="Bodytext1"/>
    <w:rsid w:val="00292919"/>
    <w:rPr>
      <w:sz w:val="27"/>
      <w:szCs w:val="27"/>
      <w:shd w:val="clear" w:color="auto" w:fill="FFFFFF"/>
    </w:rPr>
  </w:style>
  <w:style w:type="paragraph" w:customStyle="1" w:styleId="Bodytext1">
    <w:name w:val="Body text1"/>
    <w:basedOn w:val="Normal"/>
    <w:link w:val="Bodytext0"/>
    <w:rsid w:val="00292919"/>
    <w:pPr>
      <w:widowControl w:val="0"/>
      <w:shd w:val="clear" w:color="auto" w:fill="FFFFFF"/>
      <w:spacing w:before="60" w:after="60" w:line="240" w:lineRule="atLeast"/>
      <w:ind w:hanging="1460"/>
      <w:jc w:val="both"/>
    </w:pPr>
    <w:rPr>
      <w:sz w:val="27"/>
      <w:szCs w:val="27"/>
      <w:lang w:eastAsia="en-US"/>
    </w:rPr>
  </w:style>
  <w:style w:type="character" w:customStyle="1" w:styleId="Heading30">
    <w:name w:val="Heading #3_"/>
    <w:basedOn w:val="DefaultParagraphFont"/>
    <w:link w:val="Heading31"/>
    <w:rsid w:val="00352285"/>
    <w:rPr>
      <w:sz w:val="27"/>
      <w:szCs w:val="27"/>
      <w:shd w:val="clear" w:color="auto" w:fill="FFFFFF"/>
    </w:rPr>
  </w:style>
  <w:style w:type="character" w:customStyle="1" w:styleId="Heading3Spacing3pt">
    <w:name w:val="Heading #3 + Spacing 3 pt"/>
    <w:basedOn w:val="Heading30"/>
    <w:rsid w:val="00352285"/>
    <w:rPr>
      <w:spacing w:val="70"/>
      <w:sz w:val="27"/>
      <w:szCs w:val="27"/>
      <w:shd w:val="clear" w:color="auto" w:fill="FFFFFF"/>
    </w:rPr>
  </w:style>
  <w:style w:type="character" w:customStyle="1" w:styleId="Tablecaption">
    <w:name w:val="Table caption_"/>
    <w:basedOn w:val="DefaultParagraphFont"/>
    <w:link w:val="Tablecaption0"/>
    <w:rsid w:val="00352285"/>
    <w:rPr>
      <w:sz w:val="27"/>
      <w:szCs w:val="27"/>
      <w:shd w:val="clear" w:color="auto" w:fill="FFFFFF"/>
    </w:rPr>
  </w:style>
  <w:style w:type="paragraph" w:customStyle="1" w:styleId="Heading31">
    <w:name w:val="Heading #3"/>
    <w:basedOn w:val="Normal"/>
    <w:link w:val="Heading30"/>
    <w:rsid w:val="00352285"/>
    <w:pPr>
      <w:widowControl w:val="0"/>
      <w:shd w:val="clear" w:color="auto" w:fill="FFFFFF"/>
      <w:spacing w:before="120" w:after="120" w:line="475" w:lineRule="exact"/>
      <w:ind w:firstLine="720"/>
      <w:jc w:val="both"/>
      <w:outlineLvl w:val="2"/>
    </w:pPr>
    <w:rPr>
      <w:sz w:val="27"/>
      <w:szCs w:val="27"/>
      <w:lang w:eastAsia="en-US"/>
    </w:rPr>
  </w:style>
  <w:style w:type="paragraph" w:customStyle="1" w:styleId="Tablecaption0">
    <w:name w:val="Table caption"/>
    <w:basedOn w:val="Normal"/>
    <w:link w:val="Tablecaption"/>
    <w:rsid w:val="00352285"/>
    <w:pPr>
      <w:widowControl w:val="0"/>
      <w:shd w:val="clear" w:color="auto" w:fill="FFFFFF"/>
      <w:spacing w:before="120" w:after="120" w:line="240" w:lineRule="atLeast"/>
      <w:ind w:firstLine="720"/>
      <w:jc w:val="both"/>
    </w:pPr>
    <w:rPr>
      <w:sz w:val="27"/>
      <w:szCs w:val="27"/>
      <w:lang w:eastAsia="en-US"/>
    </w:rPr>
  </w:style>
  <w:style w:type="character" w:customStyle="1" w:styleId="Bodytext30">
    <w:name w:val="Body text (3)_"/>
    <w:basedOn w:val="DefaultParagraphFont"/>
    <w:link w:val="Bodytext31"/>
    <w:rsid w:val="003D5B3E"/>
    <w:rPr>
      <w:b/>
      <w:bCs/>
      <w:sz w:val="27"/>
      <w:szCs w:val="27"/>
      <w:shd w:val="clear" w:color="auto" w:fill="FFFFFF"/>
    </w:rPr>
  </w:style>
  <w:style w:type="paragraph" w:customStyle="1" w:styleId="Bodytext31">
    <w:name w:val="Body text (3)"/>
    <w:basedOn w:val="Normal"/>
    <w:link w:val="Bodytext30"/>
    <w:rsid w:val="003D5B3E"/>
    <w:pPr>
      <w:widowControl w:val="0"/>
      <w:shd w:val="clear" w:color="auto" w:fill="FFFFFF"/>
      <w:spacing w:before="60" w:after="60" w:line="240" w:lineRule="atLeast"/>
      <w:ind w:firstLine="720"/>
      <w:jc w:val="both"/>
    </w:pPr>
    <w:rPr>
      <w:b/>
      <w:bCs/>
      <w:sz w:val="27"/>
      <w:szCs w:val="27"/>
      <w:lang w:eastAsia="en-US"/>
    </w:rPr>
  </w:style>
  <w:style w:type="paragraph" w:styleId="ListParagraph">
    <w:name w:val="List Paragraph"/>
    <w:basedOn w:val="Normal"/>
    <w:uiPriority w:val="34"/>
    <w:qFormat/>
    <w:rsid w:val="003D5B3E"/>
    <w:pPr>
      <w:widowControl w:val="0"/>
      <w:spacing w:before="120" w:after="120"/>
      <w:ind w:left="720" w:firstLine="720"/>
      <w:contextualSpacing/>
      <w:jc w:val="both"/>
    </w:pPr>
    <w:rPr>
      <w:rFonts w:ascii="Courier New" w:eastAsia="Courier New" w:hAnsi="Courier New" w:cs="Courier New"/>
      <w:color w:val="000000"/>
      <w:lang w:val="vi-VN" w:eastAsia="vi-VN"/>
    </w:rPr>
  </w:style>
  <w:style w:type="character" w:customStyle="1" w:styleId="Heading40">
    <w:name w:val="Heading #4_"/>
    <w:basedOn w:val="DefaultParagraphFont"/>
    <w:link w:val="Heading41"/>
    <w:rsid w:val="004042A7"/>
    <w:rPr>
      <w:b/>
      <w:bCs/>
      <w:sz w:val="27"/>
      <w:szCs w:val="27"/>
      <w:shd w:val="clear" w:color="auto" w:fill="FFFFFF"/>
    </w:rPr>
  </w:style>
  <w:style w:type="paragraph" w:customStyle="1" w:styleId="Heading41">
    <w:name w:val="Heading #4"/>
    <w:basedOn w:val="Normal"/>
    <w:link w:val="Heading40"/>
    <w:rsid w:val="004042A7"/>
    <w:pPr>
      <w:widowControl w:val="0"/>
      <w:shd w:val="clear" w:color="auto" w:fill="FFFFFF"/>
      <w:spacing w:before="180" w:after="120" w:line="468" w:lineRule="exact"/>
      <w:ind w:firstLine="720"/>
      <w:jc w:val="both"/>
      <w:outlineLvl w:val="3"/>
    </w:pPr>
    <w:rPr>
      <w:b/>
      <w:bCs/>
      <w:sz w:val="27"/>
      <w:szCs w:val="27"/>
      <w:lang w:eastAsia="en-US"/>
    </w:rPr>
  </w:style>
  <w:style w:type="character" w:customStyle="1" w:styleId="Bodytext20">
    <w:name w:val="Body text (2)_"/>
    <w:basedOn w:val="DefaultParagraphFont"/>
    <w:link w:val="Bodytext21"/>
    <w:rsid w:val="00077568"/>
    <w:rPr>
      <w:i/>
      <w:iCs/>
      <w:sz w:val="27"/>
      <w:szCs w:val="27"/>
      <w:shd w:val="clear" w:color="auto" w:fill="FFFFFF"/>
    </w:rPr>
  </w:style>
  <w:style w:type="character" w:customStyle="1" w:styleId="Bodytext214pt">
    <w:name w:val="Body text (2) + 14 pt"/>
    <w:basedOn w:val="Bodytext20"/>
    <w:rsid w:val="00077568"/>
    <w:rPr>
      <w:i/>
      <w:iCs/>
      <w:sz w:val="28"/>
      <w:szCs w:val="28"/>
      <w:shd w:val="clear" w:color="auto" w:fill="FFFFFF"/>
    </w:rPr>
  </w:style>
  <w:style w:type="paragraph" w:customStyle="1" w:styleId="Bodytext21">
    <w:name w:val="Body text (2)"/>
    <w:basedOn w:val="Normal"/>
    <w:link w:val="Bodytext20"/>
    <w:rsid w:val="00077568"/>
    <w:pPr>
      <w:widowControl w:val="0"/>
      <w:shd w:val="clear" w:color="auto" w:fill="FFFFFF"/>
      <w:spacing w:before="60" w:after="240" w:line="299" w:lineRule="exact"/>
      <w:ind w:firstLine="720"/>
      <w:jc w:val="both"/>
    </w:pPr>
    <w:rPr>
      <w:i/>
      <w:iCs/>
      <w:sz w:val="27"/>
      <w:szCs w:val="27"/>
      <w:lang w:eastAsia="en-US"/>
    </w:rPr>
  </w:style>
  <w:style w:type="character" w:customStyle="1" w:styleId="BodyText10">
    <w:name w:val="Body Text1"/>
    <w:basedOn w:val="Bodytext0"/>
    <w:rsid w:val="00E84169"/>
    <w:rPr>
      <w:rFonts w:ascii="Times New Roman" w:hAnsi="Times New Roman" w:cs="Times New Roman"/>
      <w:sz w:val="27"/>
      <w:szCs w:val="27"/>
      <w:u w:val="none"/>
      <w:shd w:val="clear" w:color="auto" w:fill="FFFFFF"/>
    </w:rPr>
  </w:style>
  <w:style w:type="character" w:styleId="CommentReference">
    <w:name w:val="annotation reference"/>
    <w:basedOn w:val="DefaultParagraphFont"/>
    <w:rsid w:val="00E84169"/>
    <w:rPr>
      <w:sz w:val="16"/>
      <w:szCs w:val="16"/>
    </w:rPr>
  </w:style>
  <w:style w:type="paragraph" w:styleId="CommentText">
    <w:name w:val="annotation text"/>
    <w:basedOn w:val="Normal"/>
    <w:link w:val="CommentTextChar"/>
    <w:rsid w:val="00E84169"/>
    <w:pPr>
      <w:widowControl w:val="0"/>
      <w:spacing w:before="120" w:after="120"/>
      <w:ind w:firstLine="720"/>
      <w:jc w:val="both"/>
    </w:pPr>
    <w:rPr>
      <w:rFonts w:ascii="Courier New" w:eastAsia="Courier New" w:hAnsi="Courier New" w:cs="Courier New"/>
      <w:color w:val="000000"/>
      <w:sz w:val="20"/>
      <w:szCs w:val="20"/>
      <w:lang w:val="vi-VN" w:eastAsia="vi-VN"/>
    </w:rPr>
  </w:style>
  <w:style w:type="character" w:customStyle="1" w:styleId="CommentTextChar">
    <w:name w:val="Comment Text Char"/>
    <w:basedOn w:val="DefaultParagraphFont"/>
    <w:link w:val="CommentText"/>
    <w:rsid w:val="00E84169"/>
    <w:rPr>
      <w:rFonts w:ascii="Courier New" w:eastAsia="Courier New" w:hAnsi="Courier New" w:cs="Courier New"/>
      <w:color w:val="000000"/>
      <w:lang w:val="vi-VN" w:eastAsia="vi-VN"/>
    </w:rPr>
  </w:style>
  <w:style w:type="character" w:customStyle="1" w:styleId="Heading5Char">
    <w:name w:val="Heading 5 Char"/>
    <w:basedOn w:val="DefaultParagraphFont"/>
    <w:link w:val="Heading5"/>
    <w:rsid w:val="00470F19"/>
    <w:rPr>
      <w:rFonts w:eastAsia="Times New Roman"/>
      <w:b/>
      <w:bCs/>
      <w:i/>
      <w:iCs/>
      <w:sz w:val="26"/>
      <w:szCs w:val="26"/>
    </w:rPr>
  </w:style>
  <w:style w:type="character" w:customStyle="1" w:styleId="Heading6Char">
    <w:name w:val="Heading 6 Char"/>
    <w:basedOn w:val="DefaultParagraphFont"/>
    <w:link w:val="Heading6"/>
    <w:rsid w:val="00470F19"/>
    <w:rPr>
      <w:rFonts w:eastAsia="Times New Roman"/>
      <w:b/>
      <w:bCs/>
      <w:sz w:val="22"/>
      <w:szCs w:val="22"/>
    </w:rPr>
  </w:style>
  <w:style w:type="character" w:customStyle="1" w:styleId="Heading9Char">
    <w:name w:val="Heading 9 Char"/>
    <w:basedOn w:val="DefaultParagraphFont"/>
    <w:link w:val="Heading9"/>
    <w:rsid w:val="00470F19"/>
    <w:rPr>
      <w:rFonts w:ascii="Arial" w:eastAsia="Times New Roman" w:hAnsi="Arial" w:cs="Arial"/>
      <w:sz w:val="22"/>
      <w:szCs w:val="22"/>
    </w:rPr>
  </w:style>
  <w:style w:type="character" w:styleId="Hyperlink">
    <w:name w:val="Hyperlink"/>
    <w:basedOn w:val="DefaultParagraphFont"/>
    <w:rsid w:val="00470F19"/>
    <w:rPr>
      <w:color w:val="000080"/>
      <w:u w:val="single"/>
    </w:rPr>
  </w:style>
  <w:style w:type="character" w:customStyle="1" w:styleId="BodytextExact">
    <w:name w:val="Body text Exact"/>
    <w:basedOn w:val="DefaultParagraphFont"/>
    <w:rsid w:val="00470F19"/>
    <w:rPr>
      <w:rFonts w:ascii="Times New Roman" w:hAnsi="Times New Roman" w:cs="Times New Roman"/>
      <w:spacing w:val="1"/>
      <w:sz w:val="25"/>
      <w:szCs w:val="25"/>
      <w:u w:val="none"/>
    </w:rPr>
  </w:style>
  <w:style w:type="character" w:customStyle="1" w:styleId="BodytextBold">
    <w:name w:val="Body text + Bold"/>
    <w:aliases w:val="Spacing 0 pt Exact"/>
    <w:basedOn w:val="Bodytext0"/>
    <w:rsid w:val="00470F19"/>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rsid w:val="00470F19"/>
    <w:rPr>
      <w:rFonts w:ascii="Times New Roman" w:hAnsi="Times New Roman" w:cs="Times New Roman"/>
      <w:i/>
      <w:iCs/>
      <w:spacing w:val="-2"/>
      <w:sz w:val="25"/>
      <w:szCs w:val="25"/>
      <w:u w:val="none"/>
    </w:rPr>
  </w:style>
  <w:style w:type="character" w:customStyle="1" w:styleId="Bodytext3Exact">
    <w:name w:val="Body text (3) Exact"/>
    <w:basedOn w:val="DefaultParagraphFont"/>
    <w:rsid w:val="00470F19"/>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0"/>
    <w:rsid w:val="00470F19"/>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rsid w:val="00470F19"/>
    <w:rPr>
      <w:i/>
      <w:iCs/>
      <w:spacing w:val="20"/>
      <w:sz w:val="34"/>
      <w:szCs w:val="34"/>
      <w:shd w:val="clear" w:color="auto" w:fill="FFFFFF"/>
    </w:rPr>
  </w:style>
  <w:style w:type="character" w:customStyle="1" w:styleId="Heading2135pt">
    <w:name w:val="Heading #2 + 13.5 pt"/>
    <w:aliases w:val="Bold,Small Caps,Spacing 3 pt"/>
    <w:basedOn w:val="Heading20"/>
    <w:rsid w:val="00470F19"/>
    <w:rPr>
      <w:b/>
      <w:bCs/>
      <w:i/>
      <w:iCs/>
      <w:smallCaps/>
      <w:spacing w:val="70"/>
      <w:sz w:val="27"/>
      <w:szCs w:val="27"/>
      <w:shd w:val="clear" w:color="auto" w:fill="FFFFFF"/>
    </w:rPr>
  </w:style>
  <w:style w:type="character" w:customStyle="1" w:styleId="Heading2135pt1">
    <w:name w:val="Heading #2 + 13.5 pt1"/>
    <w:aliases w:val="Not Italic,Spacing -1 pt"/>
    <w:basedOn w:val="Heading20"/>
    <w:rsid w:val="00470F19"/>
    <w:rPr>
      <w:i/>
      <w:iCs/>
      <w:spacing w:val="-20"/>
      <w:sz w:val="27"/>
      <w:szCs w:val="27"/>
      <w:shd w:val="clear" w:color="auto" w:fill="FFFFFF"/>
      <w:lang w:val="en-US" w:eastAsia="en-US"/>
    </w:rPr>
  </w:style>
  <w:style w:type="character" w:customStyle="1" w:styleId="Bodytext2Bold">
    <w:name w:val="Body text (2) + Bold"/>
    <w:aliases w:val="Not Italic1"/>
    <w:basedOn w:val="Bodytext20"/>
    <w:rsid w:val="00470F19"/>
    <w:rPr>
      <w:rFonts w:ascii="Times New Roman" w:hAnsi="Times New Roman" w:cs="Times New Roman"/>
      <w:b/>
      <w:bCs/>
      <w:i/>
      <w:iCs/>
      <w:sz w:val="27"/>
      <w:szCs w:val="27"/>
      <w:u w:val="none"/>
      <w:shd w:val="clear" w:color="auto" w:fill="FFFFFF"/>
    </w:rPr>
  </w:style>
  <w:style w:type="character" w:customStyle="1" w:styleId="Bodytext13pt">
    <w:name w:val="Body text + 13 pt"/>
    <w:aliases w:val="Bold1,Italic2,Spacing -1 pt1"/>
    <w:basedOn w:val="Bodytext0"/>
    <w:rsid w:val="00470F19"/>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rsid w:val="00470F19"/>
    <w:rPr>
      <w:sz w:val="27"/>
      <w:szCs w:val="27"/>
      <w:shd w:val="clear" w:color="auto" w:fill="FFFFFF"/>
    </w:rPr>
  </w:style>
  <w:style w:type="character" w:customStyle="1" w:styleId="Headerorfooter">
    <w:name w:val="Header or footer_"/>
    <w:basedOn w:val="DefaultParagraphFont"/>
    <w:link w:val="Headerorfooter1"/>
    <w:rsid w:val="00470F19"/>
    <w:rPr>
      <w:noProof/>
      <w:sz w:val="27"/>
      <w:szCs w:val="27"/>
      <w:shd w:val="clear" w:color="auto" w:fill="FFFFFF"/>
    </w:rPr>
  </w:style>
  <w:style w:type="character" w:customStyle="1" w:styleId="Headerorfooter0">
    <w:name w:val="Header or footer"/>
    <w:basedOn w:val="Headerorfooter"/>
    <w:rsid w:val="00470F19"/>
    <w:rPr>
      <w:noProof/>
      <w:sz w:val="27"/>
      <w:szCs w:val="27"/>
      <w:shd w:val="clear" w:color="auto" w:fill="FFFFFF"/>
    </w:rPr>
  </w:style>
  <w:style w:type="character" w:customStyle="1" w:styleId="Bodytext5">
    <w:name w:val="Body text (5)_"/>
    <w:basedOn w:val="DefaultParagraphFont"/>
    <w:link w:val="Bodytext50"/>
    <w:rsid w:val="00470F19"/>
    <w:rPr>
      <w:b/>
      <w:bCs/>
      <w:sz w:val="28"/>
      <w:szCs w:val="28"/>
      <w:shd w:val="clear" w:color="auto" w:fill="FFFFFF"/>
    </w:rPr>
  </w:style>
  <w:style w:type="character" w:customStyle="1" w:styleId="BodytextBold3">
    <w:name w:val="Body text + Bold3"/>
    <w:aliases w:val="Italic1,Spacing 3 pt1"/>
    <w:basedOn w:val="Bodytext0"/>
    <w:rsid w:val="00470F19"/>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0"/>
    <w:rsid w:val="00470F19"/>
    <w:rPr>
      <w:rFonts w:ascii="Times New Roman" w:hAnsi="Times New Roman" w:cs="Times New Roman"/>
      <w:sz w:val="27"/>
      <w:szCs w:val="27"/>
      <w:u w:val="none"/>
      <w:shd w:val="clear" w:color="auto" w:fill="FFFFFF"/>
    </w:rPr>
  </w:style>
  <w:style w:type="character" w:customStyle="1" w:styleId="Bodytext32">
    <w:name w:val="Body text3"/>
    <w:basedOn w:val="Bodytext0"/>
    <w:rsid w:val="00470F19"/>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0"/>
    <w:rsid w:val="00470F19"/>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0"/>
    <w:rsid w:val="00470F19"/>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rsid w:val="00470F19"/>
    <w:rPr>
      <w:rFonts w:ascii="Times New Roman" w:hAnsi="Times New Roman" w:cs="Times New Roman"/>
      <w:b/>
      <w:bCs/>
      <w:sz w:val="27"/>
      <w:szCs w:val="27"/>
      <w:u w:val="none"/>
      <w:shd w:val="clear" w:color="auto" w:fill="FFFFFF"/>
    </w:rPr>
  </w:style>
  <w:style w:type="character" w:customStyle="1" w:styleId="BodytextBold1">
    <w:name w:val="Body text + Bold1"/>
    <w:basedOn w:val="Bodytext0"/>
    <w:rsid w:val="00470F19"/>
    <w:rPr>
      <w:rFonts w:ascii="Times New Roman" w:hAnsi="Times New Roman" w:cs="Times New Roman"/>
      <w:b/>
      <w:bCs/>
      <w:sz w:val="27"/>
      <w:szCs w:val="27"/>
      <w:u w:val="none"/>
      <w:shd w:val="clear" w:color="auto" w:fill="FFFFFF"/>
    </w:rPr>
  </w:style>
  <w:style w:type="character" w:customStyle="1" w:styleId="Bodytext22">
    <w:name w:val="Body text2"/>
    <w:basedOn w:val="Bodytext0"/>
    <w:rsid w:val="00470F19"/>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rsid w:val="00470F19"/>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rsid w:val="00470F19"/>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0"/>
    <w:rsid w:val="00470F19"/>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rsid w:val="00470F19"/>
    <w:pPr>
      <w:widowControl w:val="0"/>
      <w:shd w:val="clear" w:color="auto" w:fill="FFFFFF"/>
      <w:spacing w:before="120" w:after="600" w:line="240" w:lineRule="atLeast"/>
      <w:ind w:firstLine="720"/>
      <w:jc w:val="both"/>
      <w:outlineLvl w:val="1"/>
    </w:pPr>
    <w:rPr>
      <w:i/>
      <w:iCs/>
      <w:spacing w:val="20"/>
      <w:sz w:val="34"/>
      <w:szCs w:val="34"/>
      <w:lang w:eastAsia="en-US"/>
    </w:rPr>
  </w:style>
  <w:style w:type="paragraph" w:customStyle="1" w:styleId="Bodytext40">
    <w:name w:val="Body text (4)"/>
    <w:basedOn w:val="Normal"/>
    <w:link w:val="Bodytext4"/>
    <w:rsid w:val="00470F19"/>
    <w:pPr>
      <w:widowControl w:val="0"/>
      <w:shd w:val="clear" w:color="auto" w:fill="FFFFFF"/>
      <w:spacing w:before="60" w:after="120" w:line="240" w:lineRule="atLeast"/>
      <w:ind w:firstLine="720"/>
      <w:jc w:val="both"/>
    </w:pPr>
    <w:rPr>
      <w:sz w:val="27"/>
      <w:szCs w:val="27"/>
      <w:lang w:eastAsia="en-US"/>
    </w:rPr>
  </w:style>
  <w:style w:type="paragraph" w:customStyle="1" w:styleId="Headerorfooter1">
    <w:name w:val="Header or footer1"/>
    <w:basedOn w:val="Normal"/>
    <w:link w:val="Headerorfooter"/>
    <w:rsid w:val="00470F19"/>
    <w:pPr>
      <w:widowControl w:val="0"/>
      <w:shd w:val="clear" w:color="auto" w:fill="FFFFFF"/>
      <w:spacing w:before="120" w:after="120" w:line="240" w:lineRule="atLeast"/>
      <w:ind w:firstLine="720"/>
      <w:jc w:val="right"/>
    </w:pPr>
    <w:rPr>
      <w:noProof/>
      <w:sz w:val="27"/>
      <w:szCs w:val="27"/>
      <w:lang w:eastAsia="en-US"/>
    </w:rPr>
  </w:style>
  <w:style w:type="paragraph" w:customStyle="1" w:styleId="Bodytext50">
    <w:name w:val="Body text (5)"/>
    <w:basedOn w:val="Normal"/>
    <w:link w:val="Bodytext5"/>
    <w:rsid w:val="00470F19"/>
    <w:pPr>
      <w:widowControl w:val="0"/>
      <w:shd w:val="clear" w:color="auto" w:fill="FFFFFF"/>
      <w:spacing w:before="540" w:after="240" w:line="240" w:lineRule="atLeast"/>
      <w:ind w:firstLine="720"/>
      <w:jc w:val="both"/>
    </w:pPr>
    <w:rPr>
      <w:b/>
      <w:bCs/>
      <w:sz w:val="28"/>
      <w:szCs w:val="28"/>
      <w:lang w:eastAsia="en-US"/>
    </w:rPr>
  </w:style>
  <w:style w:type="paragraph" w:customStyle="1" w:styleId="Bodytext6">
    <w:name w:val="Body text (6)"/>
    <w:basedOn w:val="Normal"/>
    <w:link w:val="Bodytext6Exact"/>
    <w:rsid w:val="00470F19"/>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lang w:eastAsia="en-US"/>
    </w:rPr>
  </w:style>
  <w:style w:type="paragraph" w:customStyle="1" w:styleId="Heading11">
    <w:name w:val="Heading #1"/>
    <w:basedOn w:val="Normal"/>
    <w:link w:val="Heading10"/>
    <w:rsid w:val="00470F19"/>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lang w:eastAsia="en-US"/>
    </w:rPr>
  </w:style>
  <w:style w:type="character" w:customStyle="1" w:styleId="apple-converted-space">
    <w:name w:val="apple-converted-space"/>
    <w:basedOn w:val="DefaultParagraphFont"/>
    <w:rsid w:val="00470F19"/>
  </w:style>
  <w:style w:type="character" w:customStyle="1" w:styleId="BalloonTextChar">
    <w:name w:val="Balloon Text Char"/>
    <w:basedOn w:val="DefaultParagraphFont"/>
    <w:link w:val="BalloonText"/>
    <w:rsid w:val="00470F19"/>
    <w:rPr>
      <w:rFonts w:ascii="Tahoma" w:hAnsi="Tahoma" w:cs="Tahoma"/>
      <w:sz w:val="16"/>
      <w:szCs w:val="16"/>
      <w:lang w:eastAsia="zh-CN"/>
    </w:rPr>
  </w:style>
  <w:style w:type="character" w:customStyle="1" w:styleId="Heading1Char">
    <w:name w:val="Heading 1 Char"/>
    <w:basedOn w:val="DefaultParagraphFont"/>
    <w:link w:val="Heading1"/>
    <w:rsid w:val="00470F19"/>
    <w:rPr>
      <w:rFonts w:eastAsia="Times New Roman"/>
      <w:b/>
      <w:bCs/>
      <w:sz w:val="24"/>
      <w:szCs w:val="24"/>
    </w:rPr>
  </w:style>
  <w:style w:type="character" w:customStyle="1" w:styleId="Heading2Char">
    <w:name w:val="Heading 2 Char"/>
    <w:basedOn w:val="DefaultParagraphFont"/>
    <w:link w:val="Heading2"/>
    <w:rsid w:val="00470F19"/>
    <w:rPr>
      <w:rFonts w:ascii=".VnTime" w:eastAsia="Times New Roman" w:hAnsi=".VnTime"/>
      <w:i/>
      <w:iCs/>
      <w:sz w:val="28"/>
      <w:szCs w:val="24"/>
    </w:rPr>
  </w:style>
  <w:style w:type="character" w:customStyle="1" w:styleId="Heading4Char">
    <w:name w:val="Heading 4 Char"/>
    <w:basedOn w:val="DefaultParagraphFont"/>
    <w:link w:val="Heading4"/>
    <w:rsid w:val="00470F19"/>
    <w:rPr>
      <w:rFonts w:eastAsia="Times New Roman"/>
      <w:b/>
      <w:bCs/>
      <w:sz w:val="24"/>
      <w:szCs w:val="24"/>
    </w:rPr>
  </w:style>
  <w:style w:type="character" w:customStyle="1" w:styleId="Heading7Char">
    <w:name w:val="Heading 7 Char"/>
    <w:basedOn w:val="DefaultParagraphFont"/>
    <w:link w:val="Heading7"/>
    <w:rsid w:val="00470F19"/>
    <w:rPr>
      <w:rFonts w:eastAsia="Times New Roman"/>
      <w:b/>
      <w:color w:val="FF0000"/>
      <w:sz w:val="28"/>
      <w:szCs w:val="24"/>
    </w:rPr>
  </w:style>
  <w:style w:type="character" w:customStyle="1" w:styleId="Heading8Char">
    <w:name w:val="Heading 8 Char"/>
    <w:basedOn w:val="DefaultParagraphFont"/>
    <w:link w:val="Heading8"/>
    <w:rsid w:val="00470F19"/>
    <w:rPr>
      <w:rFonts w:eastAsia="Times New Roman"/>
      <w:i/>
      <w:iCs/>
      <w:sz w:val="24"/>
      <w:szCs w:val="24"/>
    </w:rPr>
  </w:style>
  <w:style w:type="character" w:customStyle="1" w:styleId="BodyTextChar">
    <w:name w:val="Body Text Char"/>
    <w:aliases w:val="Char Char Char Char, Char Char Char Char"/>
    <w:basedOn w:val="DefaultParagraphFont"/>
    <w:link w:val="BodyText"/>
    <w:rsid w:val="00470F19"/>
    <w:rPr>
      <w:rFonts w:eastAsia="Times New Roman"/>
      <w:b/>
      <w:bCs/>
      <w:sz w:val="24"/>
      <w:szCs w:val="24"/>
    </w:rPr>
  </w:style>
  <w:style w:type="paragraph" w:styleId="Title">
    <w:name w:val="Title"/>
    <w:basedOn w:val="Normal"/>
    <w:link w:val="TitleChar"/>
    <w:qFormat/>
    <w:rsid w:val="00470F19"/>
    <w:pPr>
      <w:jc w:val="center"/>
    </w:pPr>
    <w:rPr>
      <w:rFonts w:ascii=".VnCentury SchoolbookH" w:eastAsia="Times New Roman" w:hAnsi=".VnCentury SchoolbookH"/>
      <w:b/>
      <w:sz w:val="28"/>
      <w:szCs w:val="20"/>
      <w:lang w:eastAsia="en-US"/>
    </w:rPr>
  </w:style>
  <w:style w:type="character" w:customStyle="1" w:styleId="TitleChar">
    <w:name w:val="Title Char"/>
    <w:basedOn w:val="DefaultParagraphFont"/>
    <w:link w:val="Title"/>
    <w:rsid w:val="00470F19"/>
    <w:rPr>
      <w:rFonts w:ascii=".VnCentury SchoolbookH" w:eastAsia="Times New Roman" w:hAnsi=".VnCentury SchoolbookH"/>
      <w:b/>
      <w:sz w:val="28"/>
    </w:rPr>
  </w:style>
  <w:style w:type="character" w:customStyle="1" w:styleId="BodyText2Char">
    <w:name w:val="Body Text 2 Char"/>
    <w:aliases w:val=" Char Char"/>
    <w:basedOn w:val="DefaultParagraphFont"/>
    <w:link w:val="BodyText2"/>
    <w:rsid w:val="00470F19"/>
    <w:rPr>
      <w:rFonts w:eastAsia="Times New Roman"/>
      <w:sz w:val="24"/>
      <w:szCs w:val="24"/>
    </w:rPr>
  </w:style>
  <w:style w:type="paragraph" w:styleId="BodyTextIndent2">
    <w:name w:val="Body Text Indent 2"/>
    <w:basedOn w:val="Normal"/>
    <w:link w:val="BodyTextIndent2Char"/>
    <w:unhideWhenUsed/>
    <w:rsid w:val="00470F19"/>
    <w:pPr>
      <w:ind w:firstLine="454"/>
    </w:pPr>
    <w:rPr>
      <w:rFonts w:ascii=".VnTime" w:eastAsia="Times New Roman" w:hAnsi=".VnTime"/>
      <w:szCs w:val="20"/>
      <w:lang w:eastAsia="en-US"/>
    </w:rPr>
  </w:style>
  <w:style w:type="character" w:customStyle="1" w:styleId="BodyTextIndent2Char">
    <w:name w:val="Body Text Indent 2 Char"/>
    <w:basedOn w:val="DefaultParagraphFont"/>
    <w:link w:val="BodyTextIndent2"/>
    <w:rsid w:val="00470F19"/>
    <w:rPr>
      <w:rFonts w:ascii=".VnTime" w:eastAsia="Times New Roman" w:hAnsi=".VnTime"/>
      <w:sz w:val="24"/>
    </w:rPr>
  </w:style>
  <w:style w:type="character" w:styleId="Strong">
    <w:name w:val="Strong"/>
    <w:basedOn w:val="DefaultParagraphFont"/>
    <w:uiPriority w:val="22"/>
    <w:qFormat/>
    <w:rsid w:val="00470F19"/>
    <w:rPr>
      <w:b/>
      <w:bCs/>
    </w:rPr>
  </w:style>
  <w:style w:type="paragraph" w:styleId="FootnoteText">
    <w:name w:val="footnote text"/>
    <w:basedOn w:val="Normal"/>
    <w:link w:val="FootnoteTextChar"/>
    <w:rsid w:val="00470F19"/>
    <w:pPr>
      <w:widowControl w:val="0"/>
      <w:ind w:firstLine="720"/>
      <w:jc w:val="both"/>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70F19"/>
    <w:rPr>
      <w:rFonts w:ascii="Courier New" w:eastAsia="Courier New" w:hAnsi="Courier New" w:cs="Courier New"/>
      <w:color w:val="000000"/>
      <w:lang w:val="vi-VN" w:eastAsia="vi-VN"/>
    </w:rPr>
  </w:style>
  <w:style w:type="character" w:styleId="FootnoteReference">
    <w:name w:val="footnote reference"/>
    <w:basedOn w:val="DefaultParagraphFont"/>
    <w:rsid w:val="00470F19"/>
    <w:rPr>
      <w:vertAlign w:val="superscript"/>
    </w:rPr>
  </w:style>
  <w:style w:type="paragraph" w:styleId="CommentSubject">
    <w:name w:val="annotation subject"/>
    <w:basedOn w:val="CommentText"/>
    <w:next w:val="CommentText"/>
    <w:link w:val="CommentSubjectChar"/>
    <w:rsid w:val="00470F19"/>
    <w:rPr>
      <w:b/>
      <w:bCs/>
    </w:rPr>
  </w:style>
  <w:style w:type="character" w:customStyle="1" w:styleId="CommentSubjectChar">
    <w:name w:val="Comment Subject Char"/>
    <w:basedOn w:val="CommentTextChar"/>
    <w:link w:val="CommentSubject"/>
    <w:rsid w:val="00470F19"/>
    <w:rPr>
      <w:rFonts w:ascii="Courier New" w:eastAsia="Courier New" w:hAnsi="Courier New" w:cs="Courier New"/>
      <w:b/>
      <w:bC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3587">
      <w:bodyDiv w:val="1"/>
      <w:marLeft w:val="0"/>
      <w:marRight w:val="0"/>
      <w:marTop w:val="0"/>
      <w:marBottom w:val="0"/>
      <w:divBdr>
        <w:top w:val="none" w:sz="0" w:space="0" w:color="auto"/>
        <w:left w:val="none" w:sz="0" w:space="0" w:color="auto"/>
        <w:bottom w:val="none" w:sz="0" w:space="0" w:color="auto"/>
        <w:right w:val="none" w:sz="0" w:space="0" w:color="auto"/>
      </w:divBdr>
    </w:div>
    <w:div w:id="1319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9973-5C1A-4F18-A5F1-B973D901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NÔNG NGHIỆP</vt:lpstr>
    </vt:vector>
  </TitlesOfParts>
  <Company>BNN</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NTT</dc:creator>
  <cp:lastModifiedBy>Windows User</cp:lastModifiedBy>
  <cp:revision>22</cp:revision>
  <cp:lastPrinted>2019-04-26T02:45:00Z</cp:lastPrinted>
  <dcterms:created xsi:type="dcterms:W3CDTF">2019-05-02T15:41:00Z</dcterms:created>
  <dcterms:modified xsi:type="dcterms:W3CDTF">2019-05-17T10:12:00Z</dcterms:modified>
</cp:coreProperties>
</file>